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A1A6" w14:textId="42189770" w:rsidR="00BD62A4" w:rsidRDefault="00BD62A4">
      <w:bookmarkStart w:id="0" w:name="_Toc277858145"/>
    </w:p>
    <w:sdt>
      <w:sdtPr>
        <w:id w:val="-345626770"/>
        <w:docPartObj>
          <w:docPartGallery w:val="Cover Pages"/>
          <w:docPartUnique/>
        </w:docPartObj>
      </w:sdtPr>
      <w:sdtEndPr>
        <w:rPr>
          <w:rFonts w:ascii="Lato" w:hAnsi="Lato"/>
          <w:color w:val="000000" w:themeColor="text1"/>
          <w:sz w:val="20"/>
          <w:szCs w:val="20"/>
          <w:u w:val="single"/>
        </w:rPr>
      </w:sdtEndPr>
      <w:sdtContent>
        <w:p w14:paraId="059E8DC9" w14:textId="447679C8" w:rsidR="00425936" w:rsidRDefault="00BD62A4">
          <w:r>
            <w:rPr>
              <w:rFonts w:ascii="Carlito"/>
              <w:noProof/>
              <w:sz w:val="20"/>
            </w:rPr>
            <w:drawing>
              <wp:anchor distT="0" distB="0" distL="114300" distR="114300" simplePos="0" relativeHeight="251659264" behindDoc="0" locked="0" layoutInCell="1" allowOverlap="1" wp14:anchorId="1C0F097A" wp14:editId="102ABC2F">
                <wp:simplePos x="0" y="0"/>
                <wp:positionH relativeFrom="margin">
                  <wp:align>center</wp:align>
                </wp:positionH>
                <wp:positionV relativeFrom="paragraph">
                  <wp:posOffset>18415</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78FFBA64" w14:textId="2A75F512" w:rsidR="00425936" w:rsidRPr="005D0196" w:rsidRDefault="00425936">
          <w:pPr>
            <w:rPr>
              <w:rFonts w:ascii="Lato" w:hAnsi="Lato"/>
              <w:color w:val="000000" w:themeColor="text1"/>
              <w:sz w:val="20"/>
              <w:szCs w:val="20"/>
              <w:u w:val="single"/>
            </w:rPr>
          </w:pPr>
        </w:p>
      </w:sdtContent>
    </w:sdt>
    <w:p w14:paraId="5A55CA12" w14:textId="77777777" w:rsidR="00BD62A4" w:rsidRDefault="00BD62A4" w:rsidP="00001E25">
      <w:pPr>
        <w:spacing w:line="360" w:lineRule="auto"/>
        <w:rPr>
          <w:rFonts w:ascii="Lato" w:hAnsi="Lato"/>
          <w:b/>
          <w:bCs/>
          <w:color w:val="000000" w:themeColor="text1"/>
          <w:sz w:val="20"/>
          <w:szCs w:val="20"/>
          <w:u w:val="single"/>
        </w:rPr>
      </w:pPr>
    </w:p>
    <w:p w14:paraId="7B568E09" w14:textId="77777777" w:rsidR="00BD62A4" w:rsidRDefault="00BD62A4" w:rsidP="00001E25">
      <w:pPr>
        <w:spacing w:line="360" w:lineRule="auto"/>
        <w:rPr>
          <w:rFonts w:ascii="Lato" w:hAnsi="Lato"/>
          <w:b/>
          <w:bCs/>
          <w:color w:val="000000" w:themeColor="text1"/>
          <w:sz w:val="20"/>
          <w:szCs w:val="20"/>
          <w:u w:val="single"/>
        </w:rPr>
      </w:pPr>
    </w:p>
    <w:p w14:paraId="5B068823" w14:textId="77777777" w:rsidR="00BD62A4" w:rsidRDefault="00BD62A4" w:rsidP="00001E25">
      <w:pPr>
        <w:spacing w:line="360" w:lineRule="auto"/>
        <w:rPr>
          <w:rFonts w:ascii="Lato" w:hAnsi="Lato"/>
          <w:b/>
          <w:bCs/>
          <w:color w:val="000000" w:themeColor="text1"/>
          <w:sz w:val="20"/>
          <w:szCs w:val="20"/>
          <w:u w:val="single"/>
        </w:rPr>
      </w:pPr>
    </w:p>
    <w:p w14:paraId="32A4FB5B" w14:textId="79BEAA21" w:rsidR="003024F0" w:rsidRDefault="003024F0" w:rsidP="003024F0">
      <w:pPr>
        <w:ind w:left="10"/>
        <w:jc w:val="center"/>
        <w:rPr>
          <w:sz w:val="56"/>
          <w:szCs w:val="56"/>
        </w:rPr>
      </w:pPr>
      <w:r>
        <w:rPr>
          <w:sz w:val="56"/>
          <w:szCs w:val="56"/>
        </w:rPr>
        <w:t>Clear Desk Policy</w:t>
      </w:r>
    </w:p>
    <w:sdt>
      <w:sdtPr>
        <w:id w:val="1041162623"/>
        <w:docPartObj>
          <w:docPartGallery w:val="Cover Pages"/>
          <w:docPartUnique/>
        </w:docPartObj>
      </w:sdtPr>
      <w:sdtEndPr>
        <w:rPr>
          <w:rFonts w:ascii="Lato" w:hAnsi="Lato"/>
          <w:color w:val="000000" w:themeColor="text1"/>
          <w:sz w:val="20"/>
          <w:szCs w:val="20"/>
        </w:rPr>
      </w:sdtEndPr>
      <w:sdtContent>
        <w:p w14:paraId="00CBC4C2" w14:textId="796CA075" w:rsidR="007B0598" w:rsidRDefault="007B0598" w:rsidP="005D0196">
          <w:pPr>
            <w:spacing w:after="926"/>
            <w:ind w:left="3285"/>
            <w:rPr>
              <w:sz w:val="56"/>
              <w:szCs w:val="56"/>
            </w:rPr>
          </w:pPr>
        </w:p>
        <w:p w14:paraId="2447EC3E" w14:textId="77777777" w:rsidR="007B0598" w:rsidRDefault="007B0598" w:rsidP="00C56B1D">
          <w:pPr>
            <w:rPr>
              <w:rFonts w:ascii="Lato" w:hAnsi="Lato"/>
              <w:color w:val="000000" w:themeColor="text1"/>
              <w:sz w:val="20"/>
              <w:szCs w:val="20"/>
            </w:rPr>
          </w:pPr>
        </w:p>
      </w:sdtContent>
    </w:sdt>
    <w:p w14:paraId="763ECEFA" w14:textId="77777777" w:rsidR="007B0598" w:rsidRPr="00E20595" w:rsidRDefault="007B0598"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62974AF6" w14:textId="77777777" w:rsidR="007B0598" w:rsidRPr="00A928CD" w:rsidRDefault="007B0598"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6123A472" w14:textId="77777777" w:rsidR="007B0598" w:rsidRPr="00A928CD" w:rsidRDefault="007B0598"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2F688487" w14:textId="77777777" w:rsidR="007B0598" w:rsidRPr="00E20595" w:rsidRDefault="007B0598" w:rsidP="007B0598">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7F1615" w:rsidRPr="00EE11CD" w14:paraId="5DFD2537" w14:textId="77777777" w:rsidTr="00F91CFD">
        <w:trPr>
          <w:jc w:val="center"/>
        </w:trPr>
        <w:tc>
          <w:tcPr>
            <w:tcW w:w="2254" w:type="dxa"/>
            <w:vAlign w:val="center"/>
          </w:tcPr>
          <w:p w14:paraId="0B55C03B" w14:textId="77777777" w:rsidR="007F1615" w:rsidRPr="00EE11CD" w:rsidRDefault="007F1615" w:rsidP="00ED2ACF">
            <w:pPr>
              <w:spacing w:line="360" w:lineRule="auto"/>
              <w:jc w:val="both"/>
              <w:rPr>
                <w:rFonts w:ascii="Lato" w:eastAsia="Verdana" w:hAnsi="Lato" w:cs="Verdana"/>
                <w:b/>
                <w:bCs/>
                <w:sz w:val="20"/>
                <w:szCs w:val="20"/>
              </w:rPr>
            </w:pPr>
            <w:r w:rsidRPr="00EE11CD">
              <w:rPr>
                <w:rFonts w:ascii="Lato" w:eastAsia="Verdana" w:hAnsi="Lato" w:cs="Verdana"/>
                <w:b/>
                <w:bCs/>
                <w:sz w:val="20"/>
                <w:szCs w:val="20"/>
              </w:rPr>
              <w:t>Version</w:t>
            </w:r>
          </w:p>
        </w:tc>
        <w:tc>
          <w:tcPr>
            <w:tcW w:w="3978" w:type="dxa"/>
            <w:vAlign w:val="center"/>
          </w:tcPr>
          <w:p w14:paraId="73BC4AAF" w14:textId="77777777" w:rsidR="007F1615" w:rsidRPr="00EE11CD" w:rsidRDefault="007F1615" w:rsidP="00ED2ACF">
            <w:pPr>
              <w:spacing w:line="360" w:lineRule="auto"/>
              <w:jc w:val="both"/>
              <w:rPr>
                <w:rFonts w:ascii="Lato" w:eastAsia="Verdana" w:hAnsi="Lato" w:cs="Verdana"/>
                <w:b/>
                <w:bCs/>
                <w:sz w:val="20"/>
                <w:szCs w:val="20"/>
              </w:rPr>
            </w:pPr>
            <w:r w:rsidRPr="00EE11CD">
              <w:rPr>
                <w:rFonts w:ascii="Lato" w:eastAsia="Verdana" w:hAnsi="Lato" w:cs="Verdana"/>
                <w:b/>
                <w:bCs/>
                <w:sz w:val="20"/>
                <w:szCs w:val="20"/>
              </w:rPr>
              <w:t>Description of Change</w:t>
            </w:r>
          </w:p>
        </w:tc>
        <w:tc>
          <w:tcPr>
            <w:tcW w:w="2694" w:type="dxa"/>
            <w:vAlign w:val="center"/>
          </w:tcPr>
          <w:p w14:paraId="1989FEB5" w14:textId="77777777" w:rsidR="007F1615" w:rsidRPr="00EE11CD" w:rsidRDefault="007F1615" w:rsidP="00ED2ACF">
            <w:pPr>
              <w:spacing w:line="360" w:lineRule="auto"/>
              <w:jc w:val="both"/>
              <w:rPr>
                <w:rFonts w:ascii="Lato" w:eastAsia="Verdana" w:hAnsi="Lato" w:cs="Verdana"/>
                <w:b/>
                <w:bCs/>
                <w:sz w:val="20"/>
                <w:szCs w:val="20"/>
              </w:rPr>
            </w:pPr>
            <w:r w:rsidRPr="00EE11CD">
              <w:rPr>
                <w:rFonts w:ascii="Lato" w:eastAsia="Verdana" w:hAnsi="Lato" w:cs="Verdana"/>
                <w:b/>
                <w:bCs/>
                <w:sz w:val="20"/>
                <w:szCs w:val="20"/>
              </w:rPr>
              <w:t>Date of Policy Release by Judicium</w:t>
            </w:r>
          </w:p>
        </w:tc>
      </w:tr>
      <w:tr w:rsidR="007F1615" w:rsidRPr="00EE11CD" w14:paraId="22833FE8" w14:textId="77777777" w:rsidTr="00F91CFD">
        <w:trPr>
          <w:jc w:val="center"/>
        </w:trPr>
        <w:tc>
          <w:tcPr>
            <w:tcW w:w="2254" w:type="dxa"/>
            <w:vAlign w:val="center"/>
          </w:tcPr>
          <w:p w14:paraId="5389A96A" w14:textId="77777777" w:rsidR="007F1615" w:rsidRPr="00EE11CD" w:rsidRDefault="007F1615" w:rsidP="00ED2ACF">
            <w:pPr>
              <w:spacing w:line="360" w:lineRule="auto"/>
              <w:jc w:val="both"/>
              <w:rPr>
                <w:rFonts w:ascii="Lato" w:eastAsia="Verdana" w:hAnsi="Lato" w:cs="Verdana"/>
                <w:sz w:val="20"/>
                <w:szCs w:val="20"/>
              </w:rPr>
            </w:pPr>
            <w:r w:rsidRPr="00EE11CD">
              <w:rPr>
                <w:rFonts w:ascii="Lato" w:eastAsia="Verdana" w:hAnsi="Lato" w:cs="Verdana"/>
                <w:sz w:val="20"/>
                <w:szCs w:val="20"/>
              </w:rPr>
              <w:t>1</w:t>
            </w:r>
          </w:p>
        </w:tc>
        <w:tc>
          <w:tcPr>
            <w:tcW w:w="3978" w:type="dxa"/>
            <w:vAlign w:val="center"/>
          </w:tcPr>
          <w:p w14:paraId="633519B4" w14:textId="77777777" w:rsidR="007F1615" w:rsidRPr="00EE11CD" w:rsidRDefault="007F1615" w:rsidP="00ED2ACF">
            <w:pPr>
              <w:spacing w:line="360" w:lineRule="auto"/>
              <w:jc w:val="both"/>
              <w:rPr>
                <w:rFonts w:ascii="Lato" w:eastAsia="Verdana" w:hAnsi="Lato" w:cs="Verdana"/>
                <w:sz w:val="20"/>
                <w:szCs w:val="20"/>
              </w:rPr>
            </w:pPr>
            <w:r w:rsidRPr="00EE11CD">
              <w:rPr>
                <w:rFonts w:ascii="Lato" w:eastAsia="Verdana" w:hAnsi="Lato" w:cs="Verdana"/>
                <w:sz w:val="20"/>
                <w:szCs w:val="20"/>
              </w:rPr>
              <w:t>Initial Issue</w:t>
            </w:r>
          </w:p>
        </w:tc>
        <w:tc>
          <w:tcPr>
            <w:tcW w:w="2694" w:type="dxa"/>
            <w:vAlign w:val="center"/>
          </w:tcPr>
          <w:p w14:paraId="0727F233" w14:textId="5B7E664B" w:rsidR="007F1615" w:rsidRPr="00EE11CD" w:rsidRDefault="001F70C1" w:rsidP="00ED2ACF">
            <w:pPr>
              <w:spacing w:line="360" w:lineRule="auto"/>
              <w:jc w:val="both"/>
              <w:rPr>
                <w:rFonts w:ascii="Lato" w:eastAsia="Verdana" w:hAnsi="Lato" w:cs="Verdana"/>
                <w:sz w:val="20"/>
                <w:szCs w:val="20"/>
              </w:rPr>
            </w:pPr>
            <w:r w:rsidRPr="00EE11CD">
              <w:rPr>
                <w:rFonts w:ascii="Lato" w:eastAsia="Verdana" w:hAnsi="Lato" w:cs="Verdana"/>
                <w:sz w:val="20"/>
                <w:szCs w:val="20"/>
              </w:rPr>
              <w:t>06.05.18</w:t>
            </w:r>
          </w:p>
        </w:tc>
      </w:tr>
      <w:tr w:rsidR="007F1615" w:rsidRPr="00EE11CD" w14:paraId="67D77A8C" w14:textId="77777777" w:rsidTr="00F91CFD">
        <w:trPr>
          <w:trHeight w:val="339"/>
          <w:jc w:val="center"/>
        </w:trPr>
        <w:tc>
          <w:tcPr>
            <w:tcW w:w="2254" w:type="dxa"/>
            <w:vAlign w:val="center"/>
          </w:tcPr>
          <w:p w14:paraId="203775A9" w14:textId="77777777" w:rsidR="007F1615" w:rsidRPr="00EE11CD" w:rsidRDefault="007F1615" w:rsidP="00ED2ACF">
            <w:pPr>
              <w:spacing w:line="360" w:lineRule="auto"/>
              <w:jc w:val="both"/>
              <w:rPr>
                <w:rFonts w:ascii="Lato" w:eastAsia="Verdana" w:hAnsi="Lato" w:cs="Verdana"/>
                <w:sz w:val="20"/>
                <w:szCs w:val="20"/>
              </w:rPr>
            </w:pPr>
            <w:r w:rsidRPr="00EE11CD">
              <w:rPr>
                <w:rFonts w:ascii="Lato" w:eastAsia="Verdana" w:hAnsi="Lato" w:cs="Verdana"/>
                <w:sz w:val="20"/>
                <w:szCs w:val="20"/>
              </w:rPr>
              <w:t>2</w:t>
            </w:r>
          </w:p>
        </w:tc>
        <w:tc>
          <w:tcPr>
            <w:tcW w:w="3978" w:type="dxa"/>
            <w:vAlign w:val="center"/>
          </w:tcPr>
          <w:p w14:paraId="0AA987B9" w14:textId="0AE94B4F" w:rsidR="007F1615" w:rsidRPr="00EE11CD" w:rsidRDefault="00F91CFD" w:rsidP="00ED2ACF">
            <w:pPr>
              <w:spacing w:line="360" w:lineRule="auto"/>
              <w:jc w:val="both"/>
              <w:rPr>
                <w:rFonts w:ascii="Lato" w:eastAsia="Verdana" w:hAnsi="Lato" w:cs="Verdana"/>
                <w:color w:val="000000" w:themeColor="text1"/>
                <w:sz w:val="20"/>
                <w:szCs w:val="20"/>
              </w:rPr>
            </w:pPr>
            <w:r w:rsidRPr="00EE11CD">
              <w:rPr>
                <w:rFonts w:ascii="Lato" w:hAnsi="Lato"/>
                <w:color w:val="000000"/>
                <w:sz w:val="20"/>
                <w:szCs w:val="20"/>
                <w:shd w:val="clear" w:color="auto" w:fill="FFFFFF"/>
              </w:rPr>
              <w:t>Updated references to UK GDPR</w:t>
            </w:r>
          </w:p>
        </w:tc>
        <w:tc>
          <w:tcPr>
            <w:tcW w:w="2694" w:type="dxa"/>
            <w:vAlign w:val="center"/>
          </w:tcPr>
          <w:p w14:paraId="3C140A2F" w14:textId="24F0990C" w:rsidR="007F1615" w:rsidRPr="00EE11CD" w:rsidRDefault="00C55729" w:rsidP="00ED2ACF">
            <w:pPr>
              <w:spacing w:line="360" w:lineRule="auto"/>
              <w:jc w:val="both"/>
              <w:rPr>
                <w:rFonts w:ascii="Lato" w:eastAsia="Verdana" w:hAnsi="Lato" w:cs="Verdana"/>
                <w:sz w:val="20"/>
                <w:szCs w:val="20"/>
              </w:rPr>
            </w:pPr>
            <w:r w:rsidRPr="00EE11CD">
              <w:rPr>
                <w:rFonts w:ascii="Lato" w:eastAsia="Verdana" w:hAnsi="Lato" w:cs="Verdana"/>
                <w:sz w:val="20"/>
                <w:szCs w:val="20"/>
              </w:rPr>
              <w:t>19.08.21</w:t>
            </w:r>
          </w:p>
        </w:tc>
      </w:tr>
      <w:tr w:rsidR="00ED2ACF" w:rsidRPr="00EE11CD" w14:paraId="26CFD101" w14:textId="77777777" w:rsidTr="00F91CFD">
        <w:trPr>
          <w:trHeight w:val="339"/>
          <w:jc w:val="center"/>
        </w:trPr>
        <w:tc>
          <w:tcPr>
            <w:tcW w:w="2254" w:type="dxa"/>
            <w:vAlign w:val="center"/>
          </w:tcPr>
          <w:p w14:paraId="2F568B24" w14:textId="597C073B" w:rsidR="00ED2ACF" w:rsidRPr="00EE11CD" w:rsidRDefault="00ED2ACF" w:rsidP="00ED2ACF">
            <w:pPr>
              <w:spacing w:line="360" w:lineRule="auto"/>
              <w:jc w:val="both"/>
              <w:rPr>
                <w:rFonts w:ascii="Lato" w:eastAsia="Verdana" w:hAnsi="Lato" w:cs="Verdana"/>
                <w:sz w:val="20"/>
                <w:szCs w:val="20"/>
              </w:rPr>
            </w:pPr>
            <w:r w:rsidRPr="00EE11CD">
              <w:rPr>
                <w:rFonts w:ascii="Lato" w:eastAsia="Verdana" w:hAnsi="Lato" w:cs="Verdana"/>
                <w:sz w:val="20"/>
                <w:szCs w:val="20"/>
              </w:rPr>
              <w:t>3</w:t>
            </w:r>
          </w:p>
        </w:tc>
        <w:tc>
          <w:tcPr>
            <w:tcW w:w="3978" w:type="dxa"/>
            <w:vAlign w:val="center"/>
          </w:tcPr>
          <w:p w14:paraId="2624ADBC" w14:textId="34A49486" w:rsidR="00ED2ACF" w:rsidRPr="00EE11CD" w:rsidRDefault="00ED2ACF" w:rsidP="00ED2ACF">
            <w:pPr>
              <w:spacing w:line="360" w:lineRule="auto"/>
              <w:jc w:val="both"/>
              <w:rPr>
                <w:rFonts w:ascii="Lato" w:hAnsi="Lato"/>
                <w:color w:val="000000"/>
                <w:sz w:val="20"/>
                <w:szCs w:val="20"/>
                <w:shd w:val="clear" w:color="auto" w:fill="FFFFFF"/>
              </w:rPr>
            </w:pPr>
            <w:r w:rsidRPr="00EE11CD">
              <w:rPr>
                <w:rFonts w:ascii="Lato" w:hAnsi="Lato"/>
                <w:color w:val="000000"/>
                <w:sz w:val="20"/>
                <w:szCs w:val="20"/>
                <w:shd w:val="clear" w:color="auto" w:fill="FFFFFF"/>
              </w:rPr>
              <w:t>Formatting amendments</w:t>
            </w:r>
          </w:p>
        </w:tc>
        <w:tc>
          <w:tcPr>
            <w:tcW w:w="2694" w:type="dxa"/>
            <w:vAlign w:val="center"/>
          </w:tcPr>
          <w:p w14:paraId="6829CDFA" w14:textId="54C3D15F" w:rsidR="00ED2ACF" w:rsidRPr="00EE11CD" w:rsidRDefault="00ED2ACF" w:rsidP="00ED2ACF">
            <w:pPr>
              <w:spacing w:line="360" w:lineRule="auto"/>
              <w:jc w:val="both"/>
              <w:rPr>
                <w:rFonts w:ascii="Lato" w:eastAsia="Verdana" w:hAnsi="Lato" w:cs="Verdana"/>
                <w:sz w:val="20"/>
                <w:szCs w:val="20"/>
              </w:rPr>
            </w:pPr>
            <w:r w:rsidRPr="00EE11CD">
              <w:rPr>
                <w:rFonts w:ascii="Lato" w:eastAsia="Verdana" w:hAnsi="Lato" w:cs="Verdana"/>
                <w:sz w:val="20"/>
                <w:szCs w:val="20"/>
              </w:rPr>
              <w:t>03.08.22</w:t>
            </w:r>
          </w:p>
        </w:tc>
      </w:tr>
      <w:tr w:rsidR="00C762B0" w:rsidRPr="00EE11CD" w14:paraId="5FE3A7F3" w14:textId="77777777" w:rsidTr="00F91CFD">
        <w:trPr>
          <w:trHeight w:val="339"/>
          <w:jc w:val="center"/>
        </w:trPr>
        <w:tc>
          <w:tcPr>
            <w:tcW w:w="2254" w:type="dxa"/>
            <w:vAlign w:val="center"/>
          </w:tcPr>
          <w:p w14:paraId="64F86704" w14:textId="53701476" w:rsidR="00C762B0" w:rsidRPr="00EE11CD" w:rsidRDefault="00C762B0" w:rsidP="00ED2ACF">
            <w:pPr>
              <w:spacing w:line="360" w:lineRule="auto"/>
              <w:jc w:val="both"/>
              <w:rPr>
                <w:rFonts w:ascii="Lato" w:eastAsia="Verdana" w:hAnsi="Lato" w:cs="Verdana"/>
                <w:sz w:val="20"/>
                <w:szCs w:val="20"/>
              </w:rPr>
            </w:pPr>
            <w:r w:rsidRPr="00EE11CD">
              <w:rPr>
                <w:rFonts w:ascii="Lato" w:eastAsia="Verdana" w:hAnsi="Lato" w:cs="Verdana"/>
                <w:sz w:val="20"/>
                <w:szCs w:val="20"/>
              </w:rPr>
              <w:t>4</w:t>
            </w:r>
          </w:p>
        </w:tc>
        <w:tc>
          <w:tcPr>
            <w:tcW w:w="3978" w:type="dxa"/>
            <w:vAlign w:val="center"/>
          </w:tcPr>
          <w:p w14:paraId="2894E197" w14:textId="03B4A364" w:rsidR="00C762B0" w:rsidRPr="00EE11CD" w:rsidRDefault="007D0FF3" w:rsidP="00ED2ACF">
            <w:pPr>
              <w:spacing w:line="360" w:lineRule="auto"/>
              <w:jc w:val="both"/>
              <w:rPr>
                <w:rFonts w:ascii="Lato" w:hAnsi="Lato"/>
                <w:color w:val="000000"/>
                <w:sz w:val="20"/>
                <w:szCs w:val="20"/>
                <w:shd w:val="clear" w:color="auto" w:fill="FFFFFF"/>
              </w:rPr>
            </w:pPr>
            <w:r w:rsidRPr="00EE11CD">
              <w:rPr>
                <w:rFonts w:ascii="Lato" w:hAnsi="Lato"/>
                <w:color w:val="000000"/>
                <w:sz w:val="20"/>
                <w:szCs w:val="20"/>
                <w:shd w:val="clear" w:color="auto" w:fill="FFFFFF"/>
              </w:rPr>
              <w:t>Included a few additional security measures.</w:t>
            </w:r>
          </w:p>
        </w:tc>
        <w:tc>
          <w:tcPr>
            <w:tcW w:w="2694" w:type="dxa"/>
            <w:vAlign w:val="center"/>
          </w:tcPr>
          <w:p w14:paraId="729F2F3A" w14:textId="5CDA1B61" w:rsidR="00C762B0" w:rsidRPr="00EE11CD" w:rsidRDefault="00C762B0" w:rsidP="00ED2ACF">
            <w:pPr>
              <w:spacing w:line="360" w:lineRule="auto"/>
              <w:jc w:val="both"/>
              <w:rPr>
                <w:rFonts w:ascii="Lato" w:eastAsia="Verdana" w:hAnsi="Lato" w:cs="Verdana"/>
                <w:sz w:val="20"/>
                <w:szCs w:val="20"/>
              </w:rPr>
            </w:pPr>
            <w:r w:rsidRPr="00EE11CD">
              <w:rPr>
                <w:rFonts w:ascii="Lato" w:eastAsia="Verdana" w:hAnsi="Lato" w:cs="Verdana"/>
                <w:sz w:val="20"/>
                <w:szCs w:val="20"/>
              </w:rPr>
              <w:t>30.08.24</w:t>
            </w:r>
          </w:p>
        </w:tc>
      </w:tr>
    </w:tbl>
    <w:p w14:paraId="3F3623BB" w14:textId="77777777" w:rsidR="007F1615" w:rsidRPr="00EE11CD" w:rsidRDefault="007F1615" w:rsidP="00ED2ACF">
      <w:pPr>
        <w:spacing w:line="360" w:lineRule="auto"/>
        <w:jc w:val="both"/>
        <w:rPr>
          <w:rFonts w:ascii="Lato" w:eastAsia="Verdana" w:hAnsi="Lato" w:cs="Verdana"/>
          <w:sz w:val="20"/>
          <w:szCs w:val="20"/>
        </w:rPr>
      </w:pPr>
    </w:p>
    <w:p w14:paraId="4DD71E6F" w14:textId="77777777" w:rsidR="00BE5C22" w:rsidRDefault="00BE5C22" w:rsidP="00ED2ACF">
      <w:pPr>
        <w:spacing w:line="360" w:lineRule="auto"/>
        <w:jc w:val="both"/>
        <w:rPr>
          <w:rFonts w:ascii="Lato" w:hAnsi="Lato"/>
          <w:b/>
          <w:bCs/>
          <w:sz w:val="20"/>
          <w:szCs w:val="20"/>
        </w:rPr>
      </w:pPr>
    </w:p>
    <w:p w14:paraId="2788480F" w14:textId="77777777" w:rsidR="00BE5C22" w:rsidRDefault="00BE5C22" w:rsidP="00ED2ACF">
      <w:pPr>
        <w:spacing w:line="360" w:lineRule="auto"/>
        <w:jc w:val="both"/>
        <w:rPr>
          <w:rFonts w:ascii="Lato" w:hAnsi="Lato"/>
          <w:b/>
          <w:bCs/>
          <w:sz w:val="20"/>
          <w:szCs w:val="20"/>
        </w:rPr>
      </w:pPr>
    </w:p>
    <w:p w14:paraId="1EEC6026" w14:textId="77777777" w:rsidR="00BE5C22" w:rsidRDefault="00BE5C22" w:rsidP="00ED2ACF">
      <w:pPr>
        <w:spacing w:line="360" w:lineRule="auto"/>
        <w:jc w:val="both"/>
        <w:rPr>
          <w:rFonts w:ascii="Lato" w:hAnsi="Lato"/>
          <w:b/>
          <w:bCs/>
          <w:sz w:val="20"/>
          <w:szCs w:val="20"/>
        </w:rPr>
      </w:pPr>
    </w:p>
    <w:p w14:paraId="0A58FDBE" w14:textId="77777777" w:rsidR="00BE5C22" w:rsidRDefault="00BE5C22" w:rsidP="00ED2ACF">
      <w:pPr>
        <w:spacing w:line="360" w:lineRule="auto"/>
        <w:jc w:val="both"/>
        <w:rPr>
          <w:rFonts w:ascii="Lato" w:hAnsi="Lato"/>
          <w:b/>
          <w:bCs/>
          <w:sz w:val="20"/>
          <w:szCs w:val="20"/>
        </w:rPr>
      </w:pP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2BB4BC21" w14:textId="77777777" w:rsidR="00BE5C22" w:rsidRDefault="00BE5C22" w:rsidP="00BE5C22">
          <w:pPr>
            <w:pStyle w:val="TOCHeading"/>
          </w:pPr>
          <w:r>
            <w:t>Contents</w:t>
          </w:r>
        </w:p>
        <w:p w14:paraId="3B319C03" w14:textId="2DA19768" w:rsidR="00BE5C22" w:rsidRDefault="00BE5C22">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26857" w:history="1">
            <w:r w:rsidRPr="000D65B0">
              <w:rPr>
                <w:rStyle w:val="Hyperlink"/>
                <w:noProof/>
              </w:rPr>
              <w:t>Introduction</w:t>
            </w:r>
            <w:r>
              <w:rPr>
                <w:noProof/>
                <w:webHidden/>
              </w:rPr>
              <w:tab/>
            </w:r>
            <w:r>
              <w:rPr>
                <w:noProof/>
                <w:webHidden/>
              </w:rPr>
              <w:fldChar w:fldCharType="begin"/>
            </w:r>
            <w:r>
              <w:rPr>
                <w:noProof/>
                <w:webHidden/>
              </w:rPr>
              <w:instrText xml:space="preserve"> PAGEREF _Toc220926857 \h </w:instrText>
            </w:r>
            <w:r>
              <w:rPr>
                <w:noProof/>
                <w:webHidden/>
              </w:rPr>
            </w:r>
            <w:r>
              <w:rPr>
                <w:noProof/>
                <w:webHidden/>
              </w:rPr>
              <w:fldChar w:fldCharType="separate"/>
            </w:r>
            <w:r>
              <w:rPr>
                <w:noProof/>
                <w:webHidden/>
              </w:rPr>
              <w:t>2</w:t>
            </w:r>
            <w:r>
              <w:rPr>
                <w:noProof/>
                <w:webHidden/>
              </w:rPr>
              <w:fldChar w:fldCharType="end"/>
            </w:r>
          </w:hyperlink>
        </w:p>
        <w:p w14:paraId="793AF1BC" w14:textId="7362290E" w:rsidR="00BE5C22" w:rsidRDefault="00BE5C22">
          <w:pPr>
            <w:pStyle w:val="TOC1"/>
            <w:tabs>
              <w:tab w:val="right" w:leader="dot" w:pos="9016"/>
            </w:tabs>
            <w:rPr>
              <w:rFonts w:asciiTheme="minorHAnsi" w:eastAsiaTheme="minorEastAsia" w:hAnsiTheme="minorHAnsi" w:cstheme="minorBidi"/>
              <w:noProof/>
              <w:color w:val="auto"/>
              <w:sz w:val="24"/>
              <w:szCs w:val="24"/>
            </w:rPr>
          </w:pPr>
          <w:hyperlink w:anchor="_Toc220926858" w:history="1">
            <w:r w:rsidRPr="000D65B0">
              <w:rPr>
                <w:rStyle w:val="Hyperlink"/>
                <w:noProof/>
              </w:rPr>
              <w:t>Good Practice</w:t>
            </w:r>
            <w:r>
              <w:rPr>
                <w:noProof/>
                <w:webHidden/>
              </w:rPr>
              <w:tab/>
            </w:r>
            <w:r>
              <w:rPr>
                <w:noProof/>
                <w:webHidden/>
              </w:rPr>
              <w:fldChar w:fldCharType="begin"/>
            </w:r>
            <w:r>
              <w:rPr>
                <w:noProof/>
                <w:webHidden/>
              </w:rPr>
              <w:instrText xml:space="preserve"> PAGEREF _Toc220926858 \h </w:instrText>
            </w:r>
            <w:r>
              <w:rPr>
                <w:noProof/>
                <w:webHidden/>
              </w:rPr>
            </w:r>
            <w:r>
              <w:rPr>
                <w:noProof/>
                <w:webHidden/>
              </w:rPr>
              <w:fldChar w:fldCharType="separate"/>
            </w:r>
            <w:r>
              <w:rPr>
                <w:noProof/>
                <w:webHidden/>
              </w:rPr>
              <w:t>2</w:t>
            </w:r>
            <w:r>
              <w:rPr>
                <w:noProof/>
                <w:webHidden/>
              </w:rPr>
              <w:fldChar w:fldCharType="end"/>
            </w:r>
          </w:hyperlink>
        </w:p>
        <w:p w14:paraId="6558A08C" w14:textId="5428740F" w:rsidR="00BE5C22" w:rsidRDefault="00BE5C22">
          <w:pPr>
            <w:pStyle w:val="TOC2"/>
            <w:tabs>
              <w:tab w:val="right" w:leader="dot" w:pos="9016"/>
            </w:tabs>
            <w:rPr>
              <w:noProof/>
            </w:rPr>
          </w:pPr>
          <w:hyperlink w:anchor="_Toc220926859" w:history="1">
            <w:r w:rsidRPr="000D65B0">
              <w:rPr>
                <w:rStyle w:val="Hyperlink"/>
                <w:noProof/>
              </w:rPr>
              <w:t>Leaving a room</w:t>
            </w:r>
            <w:r>
              <w:rPr>
                <w:noProof/>
                <w:webHidden/>
              </w:rPr>
              <w:tab/>
            </w:r>
            <w:r>
              <w:rPr>
                <w:noProof/>
                <w:webHidden/>
              </w:rPr>
              <w:fldChar w:fldCharType="begin"/>
            </w:r>
            <w:r>
              <w:rPr>
                <w:noProof/>
                <w:webHidden/>
              </w:rPr>
              <w:instrText xml:space="preserve"> PAGEREF _Toc220926859 \h </w:instrText>
            </w:r>
            <w:r>
              <w:rPr>
                <w:noProof/>
                <w:webHidden/>
              </w:rPr>
            </w:r>
            <w:r>
              <w:rPr>
                <w:noProof/>
                <w:webHidden/>
              </w:rPr>
              <w:fldChar w:fldCharType="separate"/>
            </w:r>
            <w:r>
              <w:rPr>
                <w:noProof/>
                <w:webHidden/>
              </w:rPr>
              <w:t>2</w:t>
            </w:r>
            <w:r>
              <w:rPr>
                <w:noProof/>
                <w:webHidden/>
              </w:rPr>
              <w:fldChar w:fldCharType="end"/>
            </w:r>
          </w:hyperlink>
        </w:p>
        <w:p w14:paraId="14140064" w14:textId="2E9C446C" w:rsidR="00BE5C22" w:rsidRDefault="00BE5C22">
          <w:pPr>
            <w:pStyle w:val="TOC2"/>
            <w:tabs>
              <w:tab w:val="right" w:leader="dot" w:pos="9016"/>
            </w:tabs>
            <w:rPr>
              <w:noProof/>
            </w:rPr>
          </w:pPr>
          <w:hyperlink w:anchor="_Toc220926860" w:history="1">
            <w:r w:rsidRPr="000D65B0">
              <w:rPr>
                <w:rStyle w:val="Hyperlink"/>
                <w:noProof/>
              </w:rPr>
              <w:t>Confidential waste</w:t>
            </w:r>
            <w:r>
              <w:rPr>
                <w:noProof/>
                <w:webHidden/>
              </w:rPr>
              <w:tab/>
            </w:r>
            <w:r>
              <w:rPr>
                <w:noProof/>
                <w:webHidden/>
              </w:rPr>
              <w:fldChar w:fldCharType="begin"/>
            </w:r>
            <w:r>
              <w:rPr>
                <w:noProof/>
                <w:webHidden/>
              </w:rPr>
              <w:instrText xml:space="preserve"> PAGEREF _Toc220926860 \h </w:instrText>
            </w:r>
            <w:r>
              <w:rPr>
                <w:noProof/>
                <w:webHidden/>
              </w:rPr>
            </w:r>
            <w:r>
              <w:rPr>
                <w:noProof/>
                <w:webHidden/>
              </w:rPr>
              <w:fldChar w:fldCharType="separate"/>
            </w:r>
            <w:r>
              <w:rPr>
                <w:noProof/>
                <w:webHidden/>
              </w:rPr>
              <w:t>2</w:t>
            </w:r>
            <w:r>
              <w:rPr>
                <w:noProof/>
                <w:webHidden/>
              </w:rPr>
              <w:fldChar w:fldCharType="end"/>
            </w:r>
          </w:hyperlink>
        </w:p>
        <w:p w14:paraId="5E5FB486" w14:textId="73F494CF" w:rsidR="00BE5C22" w:rsidRDefault="00BE5C22">
          <w:pPr>
            <w:pStyle w:val="TOC2"/>
            <w:tabs>
              <w:tab w:val="right" w:leader="dot" w:pos="9016"/>
            </w:tabs>
            <w:rPr>
              <w:noProof/>
            </w:rPr>
          </w:pPr>
          <w:hyperlink w:anchor="_Toc220926861" w:history="1">
            <w:r w:rsidRPr="000D65B0">
              <w:rPr>
                <w:rStyle w:val="Hyperlink"/>
                <w:noProof/>
              </w:rPr>
              <w:t>Computer screens</w:t>
            </w:r>
            <w:r>
              <w:rPr>
                <w:noProof/>
                <w:webHidden/>
              </w:rPr>
              <w:tab/>
            </w:r>
            <w:r>
              <w:rPr>
                <w:noProof/>
                <w:webHidden/>
              </w:rPr>
              <w:fldChar w:fldCharType="begin"/>
            </w:r>
            <w:r>
              <w:rPr>
                <w:noProof/>
                <w:webHidden/>
              </w:rPr>
              <w:instrText xml:space="preserve"> PAGEREF _Toc220926861 \h </w:instrText>
            </w:r>
            <w:r>
              <w:rPr>
                <w:noProof/>
                <w:webHidden/>
              </w:rPr>
            </w:r>
            <w:r>
              <w:rPr>
                <w:noProof/>
                <w:webHidden/>
              </w:rPr>
              <w:fldChar w:fldCharType="separate"/>
            </w:r>
            <w:r>
              <w:rPr>
                <w:noProof/>
                <w:webHidden/>
              </w:rPr>
              <w:t>3</w:t>
            </w:r>
            <w:r>
              <w:rPr>
                <w:noProof/>
                <w:webHidden/>
              </w:rPr>
              <w:fldChar w:fldCharType="end"/>
            </w:r>
          </w:hyperlink>
        </w:p>
        <w:p w14:paraId="189D5B5D" w14:textId="08D140DD" w:rsidR="00BE5C22" w:rsidRDefault="00BE5C22">
          <w:pPr>
            <w:pStyle w:val="TOC2"/>
            <w:tabs>
              <w:tab w:val="right" w:leader="dot" w:pos="9016"/>
            </w:tabs>
            <w:rPr>
              <w:noProof/>
            </w:rPr>
          </w:pPr>
          <w:hyperlink w:anchor="_Toc220926862" w:history="1">
            <w:r w:rsidRPr="000D65B0">
              <w:rPr>
                <w:rStyle w:val="Hyperlink"/>
                <w:noProof/>
              </w:rPr>
              <w:t>Displays</w:t>
            </w:r>
            <w:r>
              <w:rPr>
                <w:noProof/>
                <w:webHidden/>
              </w:rPr>
              <w:tab/>
            </w:r>
            <w:r>
              <w:rPr>
                <w:noProof/>
                <w:webHidden/>
              </w:rPr>
              <w:fldChar w:fldCharType="begin"/>
            </w:r>
            <w:r>
              <w:rPr>
                <w:noProof/>
                <w:webHidden/>
              </w:rPr>
              <w:instrText xml:space="preserve"> PAGEREF _Toc220926862 \h </w:instrText>
            </w:r>
            <w:r>
              <w:rPr>
                <w:noProof/>
                <w:webHidden/>
              </w:rPr>
            </w:r>
            <w:r>
              <w:rPr>
                <w:noProof/>
                <w:webHidden/>
              </w:rPr>
              <w:fldChar w:fldCharType="separate"/>
            </w:r>
            <w:r>
              <w:rPr>
                <w:noProof/>
                <w:webHidden/>
              </w:rPr>
              <w:t>3</w:t>
            </w:r>
            <w:r>
              <w:rPr>
                <w:noProof/>
                <w:webHidden/>
              </w:rPr>
              <w:fldChar w:fldCharType="end"/>
            </w:r>
          </w:hyperlink>
        </w:p>
        <w:p w14:paraId="67C6BABA" w14:textId="71AAC8A3" w:rsidR="00BE5C22" w:rsidRDefault="00BE5C22">
          <w:pPr>
            <w:pStyle w:val="TOC2"/>
            <w:tabs>
              <w:tab w:val="right" w:leader="dot" w:pos="9016"/>
            </w:tabs>
            <w:rPr>
              <w:noProof/>
            </w:rPr>
          </w:pPr>
          <w:hyperlink w:anchor="_Toc220926863" w:history="1">
            <w:r w:rsidRPr="000D65B0">
              <w:rPr>
                <w:rStyle w:val="Hyperlink"/>
                <w:noProof/>
              </w:rPr>
              <w:t>Taking data offsite</w:t>
            </w:r>
            <w:r>
              <w:rPr>
                <w:noProof/>
                <w:webHidden/>
              </w:rPr>
              <w:tab/>
            </w:r>
            <w:r>
              <w:rPr>
                <w:noProof/>
                <w:webHidden/>
              </w:rPr>
              <w:fldChar w:fldCharType="begin"/>
            </w:r>
            <w:r>
              <w:rPr>
                <w:noProof/>
                <w:webHidden/>
              </w:rPr>
              <w:instrText xml:space="preserve"> PAGEREF _Toc220926863 \h </w:instrText>
            </w:r>
            <w:r>
              <w:rPr>
                <w:noProof/>
                <w:webHidden/>
              </w:rPr>
            </w:r>
            <w:r>
              <w:rPr>
                <w:noProof/>
                <w:webHidden/>
              </w:rPr>
              <w:fldChar w:fldCharType="separate"/>
            </w:r>
            <w:r>
              <w:rPr>
                <w:noProof/>
                <w:webHidden/>
              </w:rPr>
              <w:t>3</w:t>
            </w:r>
            <w:r>
              <w:rPr>
                <w:noProof/>
                <w:webHidden/>
              </w:rPr>
              <w:fldChar w:fldCharType="end"/>
            </w:r>
          </w:hyperlink>
        </w:p>
        <w:p w14:paraId="4DF65766" w14:textId="1088F3BB" w:rsidR="00BE5C22" w:rsidRDefault="00BE5C22">
          <w:pPr>
            <w:pStyle w:val="TOC2"/>
            <w:tabs>
              <w:tab w:val="right" w:leader="dot" w:pos="9016"/>
            </w:tabs>
            <w:rPr>
              <w:noProof/>
            </w:rPr>
          </w:pPr>
          <w:hyperlink w:anchor="_Toc220926864" w:history="1">
            <w:r w:rsidRPr="000D65B0">
              <w:rPr>
                <w:rStyle w:val="Hyperlink"/>
                <w:noProof/>
              </w:rPr>
              <w:t>Printing</w:t>
            </w:r>
            <w:r>
              <w:rPr>
                <w:noProof/>
                <w:webHidden/>
              </w:rPr>
              <w:tab/>
            </w:r>
            <w:r>
              <w:rPr>
                <w:noProof/>
                <w:webHidden/>
              </w:rPr>
              <w:fldChar w:fldCharType="begin"/>
            </w:r>
            <w:r>
              <w:rPr>
                <w:noProof/>
                <w:webHidden/>
              </w:rPr>
              <w:instrText xml:space="preserve"> PAGEREF _Toc220926864 \h </w:instrText>
            </w:r>
            <w:r>
              <w:rPr>
                <w:noProof/>
                <w:webHidden/>
              </w:rPr>
            </w:r>
            <w:r>
              <w:rPr>
                <w:noProof/>
                <w:webHidden/>
              </w:rPr>
              <w:fldChar w:fldCharType="separate"/>
            </w:r>
            <w:r>
              <w:rPr>
                <w:noProof/>
                <w:webHidden/>
              </w:rPr>
              <w:t>4</w:t>
            </w:r>
            <w:r>
              <w:rPr>
                <w:noProof/>
                <w:webHidden/>
              </w:rPr>
              <w:fldChar w:fldCharType="end"/>
            </w:r>
          </w:hyperlink>
        </w:p>
        <w:p w14:paraId="7E83B81F" w14:textId="68BBA8C5" w:rsidR="00BE5C22" w:rsidRDefault="00BE5C22">
          <w:pPr>
            <w:pStyle w:val="TOC2"/>
            <w:tabs>
              <w:tab w:val="right" w:leader="dot" w:pos="9016"/>
            </w:tabs>
            <w:rPr>
              <w:noProof/>
            </w:rPr>
          </w:pPr>
          <w:hyperlink w:anchor="_Toc220926865" w:history="1">
            <w:r w:rsidRPr="000D65B0">
              <w:rPr>
                <w:rStyle w:val="Hyperlink"/>
                <w:noProof/>
              </w:rPr>
              <w:t>Compliance</w:t>
            </w:r>
            <w:r>
              <w:rPr>
                <w:noProof/>
                <w:webHidden/>
              </w:rPr>
              <w:tab/>
            </w:r>
            <w:r>
              <w:rPr>
                <w:noProof/>
                <w:webHidden/>
              </w:rPr>
              <w:fldChar w:fldCharType="begin"/>
            </w:r>
            <w:r>
              <w:rPr>
                <w:noProof/>
                <w:webHidden/>
              </w:rPr>
              <w:instrText xml:space="preserve"> PAGEREF _Toc220926865 \h </w:instrText>
            </w:r>
            <w:r>
              <w:rPr>
                <w:noProof/>
                <w:webHidden/>
              </w:rPr>
            </w:r>
            <w:r>
              <w:rPr>
                <w:noProof/>
                <w:webHidden/>
              </w:rPr>
              <w:fldChar w:fldCharType="separate"/>
            </w:r>
            <w:r>
              <w:rPr>
                <w:noProof/>
                <w:webHidden/>
              </w:rPr>
              <w:t>4</w:t>
            </w:r>
            <w:r>
              <w:rPr>
                <w:noProof/>
                <w:webHidden/>
              </w:rPr>
              <w:fldChar w:fldCharType="end"/>
            </w:r>
          </w:hyperlink>
        </w:p>
        <w:p w14:paraId="7938CCFC" w14:textId="1E3B75D3" w:rsidR="00BE5C22" w:rsidRDefault="00BE5C22" w:rsidP="00BE5C22">
          <w:pPr>
            <w:spacing w:line="360" w:lineRule="auto"/>
            <w:jc w:val="both"/>
            <w:rPr>
              <w:b/>
              <w:bCs/>
            </w:rPr>
          </w:pPr>
          <w:r>
            <w:rPr>
              <w:b/>
              <w:bCs/>
            </w:rPr>
            <w:fldChar w:fldCharType="end"/>
          </w:r>
        </w:p>
      </w:sdtContent>
    </w:sdt>
    <w:p w14:paraId="19317A94" w14:textId="538B0C57" w:rsidR="00C55729" w:rsidRPr="00EE11CD" w:rsidRDefault="00BE5C22" w:rsidP="00BE5C22">
      <w:pPr>
        <w:pStyle w:val="Heading1"/>
        <w:rPr>
          <w:color w:val="FF0000"/>
        </w:rPr>
      </w:pPr>
      <w:r w:rsidRPr="00EE11CD">
        <w:rPr>
          <w:rFonts w:ascii="Lato" w:hAnsi="Lato"/>
          <w:b/>
          <w:bCs/>
          <w:sz w:val="20"/>
          <w:szCs w:val="20"/>
        </w:rPr>
        <w:t xml:space="preserve"> </w:t>
      </w:r>
      <w:bookmarkStart w:id="1" w:name="_Toc220926857"/>
      <w:r w:rsidR="001C6A45" w:rsidRPr="00EE11CD">
        <w:t>Introduction</w:t>
      </w:r>
      <w:bookmarkEnd w:id="1"/>
    </w:p>
    <w:p w14:paraId="14061903" w14:textId="65D2863A" w:rsidR="00C55729" w:rsidRPr="00EE11CD" w:rsidRDefault="00C55729" w:rsidP="00ED2ACF">
      <w:pPr>
        <w:spacing w:line="360" w:lineRule="auto"/>
        <w:jc w:val="both"/>
        <w:rPr>
          <w:rFonts w:ascii="Lato" w:hAnsi="Lato"/>
          <w:sz w:val="20"/>
          <w:szCs w:val="20"/>
        </w:rPr>
      </w:pPr>
      <w:r w:rsidRPr="00EE11CD">
        <w:rPr>
          <w:rFonts w:ascii="Lato" w:hAnsi="Lato"/>
          <w:sz w:val="20"/>
          <w:szCs w:val="20"/>
        </w:rPr>
        <w:t xml:space="preserve">The School aims to implement and maintain data protection measures to ensure that personal data is secured away appropriately to assist in the reduction of risk of unauthorised access, loss and damage to information. </w:t>
      </w:r>
    </w:p>
    <w:p w14:paraId="0BDE2B19" w14:textId="657A792C" w:rsidR="00963BE9" w:rsidRPr="00EE11CD" w:rsidRDefault="00C55729" w:rsidP="00ED2ACF">
      <w:pPr>
        <w:spacing w:line="360" w:lineRule="auto"/>
        <w:jc w:val="both"/>
        <w:rPr>
          <w:rFonts w:ascii="Lato" w:hAnsi="Lato"/>
          <w:sz w:val="20"/>
          <w:szCs w:val="20"/>
        </w:rPr>
      </w:pPr>
      <w:r w:rsidRPr="00EE11CD">
        <w:rPr>
          <w:rFonts w:ascii="Lato" w:hAnsi="Lato"/>
          <w:sz w:val="20"/>
          <w:szCs w:val="20"/>
        </w:rPr>
        <w:t>This policy/guidance checklist is designed to give staff assistance on how to secure personal information (both paper and electronic). This policy/guidance applies to all staff including temporary and agency staff.</w:t>
      </w:r>
    </w:p>
    <w:p w14:paraId="74482D31" w14:textId="09B6580C" w:rsidR="001F15FE" w:rsidRPr="00EE11CD" w:rsidRDefault="001C6A45" w:rsidP="0076252C">
      <w:pPr>
        <w:pStyle w:val="Heading1"/>
      </w:pPr>
      <w:bookmarkStart w:id="2" w:name="_Toc220926858"/>
      <w:r w:rsidRPr="00EE11CD">
        <w:t xml:space="preserve">Good </w:t>
      </w:r>
      <w:r w:rsidR="001377C0" w:rsidRPr="00EE11CD">
        <w:t>P</w:t>
      </w:r>
      <w:r w:rsidRPr="00EE11CD">
        <w:t>ractice</w:t>
      </w:r>
      <w:bookmarkEnd w:id="2"/>
    </w:p>
    <w:p w14:paraId="5B45C9BA" w14:textId="67F31A63" w:rsidR="00C55729" w:rsidRPr="00EE11CD" w:rsidRDefault="00C55729" w:rsidP="00ED2ACF">
      <w:pPr>
        <w:spacing w:line="360" w:lineRule="auto"/>
        <w:rPr>
          <w:rFonts w:ascii="Lato" w:hAnsi="Lato"/>
          <w:sz w:val="20"/>
          <w:szCs w:val="20"/>
        </w:rPr>
      </w:pPr>
      <w:r w:rsidRPr="00EE11CD">
        <w:rPr>
          <w:rFonts w:ascii="Lato" w:hAnsi="Lato"/>
          <w:sz w:val="20"/>
          <w:szCs w:val="20"/>
        </w:rPr>
        <w:t>Staff must abide by the following practice points when handling personal data.</w:t>
      </w:r>
    </w:p>
    <w:p w14:paraId="1F58D45E" w14:textId="14615331" w:rsidR="00C55729" w:rsidRPr="00EE11CD" w:rsidRDefault="00C55729" w:rsidP="0076252C">
      <w:pPr>
        <w:pStyle w:val="Heading2"/>
      </w:pPr>
      <w:bookmarkStart w:id="3" w:name="_Toc220926859"/>
      <w:r w:rsidRPr="00EE11CD">
        <w:t xml:space="preserve">Leaving a </w:t>
      </w:r>
      <w:r w:rsidR="005B11DE" w:rsidRPr="00EE11CD">
        <w:t>r</w:t>
      </w:r>
      <w:r w:rsidRPr="00EE11CD">
        <w:t>oom</w:t>
      </w:r>
      <w:bookmarkEnd w:id="3"/>
    </w:p>
    <w:p w14:paraId="5CB98B43" w14:textId="26828106" w:rsidR="005B35BE" w:rsidRPr="00EE11CD" w:rsidRDefault="005B35BE" w:rsidP="00ED2ACF">
      <w:pPr>
        <w:spacing w:line="360" w:lineRule="auto"/>
        <w:rPr>
          <w:rFonts w:ascii="Lato" w:hAnsi="Lato"/>
          <w:sz w:val="20"/>
          <w:szCs w:val="20"/>
        </w:rPr>
      </w:pPr>
      <w:r w:rsidRPr="00EE11CD">
        <w:rPr>
          <w:rFonts w:ascii="Lato" w:hAnsi="Lato"/>
          <w:sz w:val="20"/>
          <w:szCs w:val="20"/>
        </w:rPr>
        <w:t>Whenever a room is unoccupied for a short period of time, you should do the following:</w:t>
      </w:r>
    </w:p>
    <w:p w14:paraId="4A4A3FF1" w14:textId="059DEE5B" w:rsidR="005B35BE" w:rsidRPr="00EE11CD" w:rsidRDefault="005B35BE" w:rsidP="005B35BE">
      <w:pPr>
        <w:pStyle w:val="ListParagraph"/>
        <w:numPr>
          <w:ilvl w:val="0"/>
          <w:numId w:val="49"/>
        </w:numPr>
        <w:spacing w:line="360" w:lineRule="auto"/>
        <w:rPr>
          <w:rFonts w:ascii="Lato" w:hAnsi="Lato"/>
          <w:sz w:val="20"/>
          <w:szCs w:val="20"/>
        </w:rPr>
      </w:pPr>
      <w:r w:rsidRPr="00EE11CD">
        <w:rPr>
          <w:rFonts w:ascii="Lato" w:hAnsi="Lato"/>
          <w:sz w:val="20"/>
          <w:szCs w:val="20"/>
        </w:rPr>
        <w:t>Lock your computer (windows L</w:t>
      </w:r>
      <w:r w:rsidR="00583396" w:rsidRPr="00EE11CD">
        <w:rPr>
          <w:rFonts w:ascii="Lato" w:hAnsi="Lato"/>
          <w:sz w:val="20"/>
          <w:szCs w:val="20"/>
        </w:rPr>
        <w:t>).</w:t>
      </w:r>
    </w:p>
    <w:p w14:paraId="682D7DFD" w14:textId="2B9B5759" w:rsidR="00583396" w:rsidRPr="00EE11CD" w:rsidRDefault="00583396" w:rsidP="00EE11CD">
      <w:pPr>
        <w:pStyle w:val="ListParagraph"/>
        <w:numPr>
          <w:ilvl w:val="0"/>
          <w:numId w:val="49"/>
        </w:numPr>
        <w:spacing w:line="360" w:lineRule="auto"/>
        <w:rPr>
          <w:rFonts w:ascii="Lato" w:hAnsi="Lato"/>
          <w:sz w:val="20"/>
          <w:szCs w:val="20"/>
        </w:rPr>
      </w:pPr>
      <w:r w:rsidRPr="00EE11CD">
        <w:rPr>
          <w:rFonts w:ascii="Lato" w:hAnsi="Lato"/>
          <w:sz w:val="20"/>
          <w:szCs w:val="20"/>
        </w:rPr>
        <w:t xml:space="preserve">Ensure there is no personal data left on your desk that students could see. </w:t>
      </w:r>
    </w:p>
    <w:p w14:paraId="2DD7CDED" w14:textId="60EEA21D" w:rsidR="00C55729" w:rsidRPr="00EE11CD" w:rsidRDefault="00C55729" w:rsidP="00ED2ACF">
      <w:pPr>
        <w:spacing w:line="360" w:lineRule="auto"/>
        <w:rPr>
          <w:rFonts w:ascii="Lato" w:hAnsi="Lato"/>
          <w:sz w:val="20"/>
          <w:szCs w:val="20"/>
        </w:rPr>
      </w:pPr>
      <w:r w:rsidRPr="00EE11CD">
        <w:rPr>
          <w:rFonts w:ascii="Lato" w:hAnsi="Lato"/>
          <w:sz w:val="20"/>
          <w:szCs w:val="20"/>
        </w:rPr>
        <w:t>Whenever a room is unoccupied for an extended period of time</w:t>
      </w:r>
      <w:r w:rsidR="00963BE9" w:rsidRPr="00EE11CD">
        <w:rPr>
          <w:rFonts w:ascii="Lato" w:hAnsi="Lato"/>
          <w:sz w:val="20"/>
          <w:szCs w:val="20"/>
        </w:rPr>
        <w:t xml:space="preserve">, </w:t>
      </w:r>
      <w:r w:rsidRPr="00EE11CD">
        <w:rPr>
          <w:rFonts w:ascii="Lato" w:hAnsi="Lato"/>
          <w:sz w:val="20"/>
          <w:szCs w:val="20"/>
        </w:rPr>
        <w:t>you should do the following:</w:t>
      </w:r>
    </w:p>
    <w:p w14:paraId="4B03C447" w14:textId="720513F7"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Remove all sensitive and confidential paperwork from plain sight and lock it in a drawer or filing cabinet. This includes mass storage devices such as USB drives and hard drives</w:t>
      </w:r>
      <w:r w:rsidR="00963BE9" w:rsidRPr="00EE11CD">
        <w:rPr>
          <w:rFonts w:ascii="Lato" w:hAnsi="Lato"/>
          <w:sz w:val="20"/>
          <w:szCs w:val="20"/>
        </w:rPr>
        <w:t xml:space="preserve"> </w:t>
      </w:r>
      <w:r w:rsidRPr="00EE11CD">
        <w:rPr>
          <w:rFonts w:ascii="Lato" w:hAnsi="Lato"/>
          <w:sz w:val="20"/>
          <w:szCs w:val="20"/>
        </w:rPr>
        <w:t>or laptops and iPads.</w:t>
      </w:r>
    </w:p>
    <w:p w14:paraId="6A8DC70F" w14:textId="77777777"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lastRenderedPageBreak/>
        <w:t>Draws should be locked and keys for accessing drawers or filing cabinets should not be left unattended at or near a desk.</w:t>
      </w:r>
    </w:p>
    <w:p w14:paraId="5C1A8089" w14:textId="77777777"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 xml:space="preserve">Devices should be screen locked and locked away. </w:t>
      </w:r>
    </w:p>
    <w:p w14:paraId="7FC1EBCC" w14:textId="77777777" w:rsidR="00C55729" w:rsidRPr="005D0196" w:rsidRDefault="00C55729" w:rsidP="00ED2ACF">
      <w:pPr>
        <w:pStyle w:val="ListParagraph"/>
        <w:numPr>
          <w:ilvl w:val="0"/>
          <w:numId w:val="45"/>
        </w:numPr>
        <w:spacing w:line="360" w:lineRule="auto"/>
        <w:rPr>
          <w:rFonts w:ascii="Lato" w:hAnsi="Lato"/>
          <w:color w:val="000000" w:themeColor="text1"/>
          <w:sz w:val="20"/>
          <w:szCs w:val="20"/>
        </w:rPr>
      </w:pPr>
      <w:r w:rsidRPr="005D0196">
        <w:rPr>
          <w:rFonts w:ascii="Lato" w:hAnsi="Lato"/>
          <w:color w:val="000000" w:themeColor="text1"/>
          <w:sz w:val="20"/>
          <w:szCs w:val="20"/>
        </w:rPr>
        <w:t xml:space="preserve">Rooms should be locked. </w:t>
      </w:r>
    </w:p>
    <w:p w14:paraId="4D7FDDC1" w14:textId="77777777" w:rsidR="00C55729" w:rsidRDefault="00C55729" w:rsidP="00ED2ACF">
      <w:pPr>
        <w:pStyle w:val="ListParagraph"/>
        <w:spacing w:line="360" w:lineRule="auto"/>
        <w:ind w:left="0"/>
        <w:rPr>
          <w:rFonts w:ascii="Lato" w:hAnsi="Lato"/>
          <w:sz w:val="20"/>
          <w:szCs w:val="20"/>
        </w:rPr>
      </w:pPr>
    </w:p>
    <w:p w14:paraId="265C4C2D" w14:textId="77777777" w:rsidR="00A3434E" w:rsidRPr="00EE11CD" w:rsidRDefault="00A3434E" w:rsidP="00ED2ACF">
      <w:pPr>
        <w:pStyle w:val="ListParagraph"/>
        <w:spacing w:line="360" w:lineRule="auto"/>
        <w:ind w:left="0"/>
        <w:rPr>
          <w:rFonts w:ascii="Lato" w:hAnsi="Lato"/>
          <w:sz w:val="20"/>
          <w:szCs w:val="20"/>
        </w:rPr>
      </w:pPr>
    </w:p>
    <w:p w14:paraId="515CDEF7" w14:textId="246E8193" w:rsidR="00C55729" w:rsidRPr="00EE11CD" w:rsidRDefault="00C55729" w:rsidP="0076252C">
      <w:pPr>
        <w:pStyle w:val="Heading2"/>
      </w:pPr>
      <w:bookmarkStart w:id="4" w:name="_Toc220926860"/>
      <w:r w:rsidRPr="0076252C">
        <w:t xml:space="preserve">Confidential </w:t>
      </w:r>
      <w:r w:rsidR="005B11DE" w:rsidRPr="0076252C">
        <w:t>w</w:t>
      </w:r>
      <w:r w:rsidRPr="0076252C">
        <w:t>aste</w:t>
      </w:r>
      <w:bookmarkEnd w:id="4"/>
    </w:p>
    <w:p w14:paraId="65A746B3" w14:textId="3E6DB95F" w:rsidR="005D2C0D" w:rsidRPr="00EE11CD" w:rsidRDefault="00C55729" w:rsidP="005D2C0D">
      <w:pPr>
        <w:pStyle w:val="ListParagraph"/>
        <w:numPr>
          <w:ilvl w:val="0"/>
          <w:numId w:val="46"/>
        </w:numPr>
        <w:spacing w:line="360" w:lineRule="auto"/>
        <w:rPr>
          <w:rFonts w:ascii="Lato" w:hAnsi="Lato"/>
          <w:sz w:val="20"/>
          <w:szCs w:val="20"/>
        </w:rPr>
      </w:pPr>
      <w:r w:rsidRPr="00EE11CD">
        <w:rPr>
          <w:rFonts w:ascii="Lato" w:hAnsi="Lato"/>
          <w:sz w:val="20"/>
          <w:szCs w:val="20"/>
        </w:rPr>
        <w:t xml:space="preserve">All </w:t>
      </w:r>
      <w:r w:rsidR="007006DB" w:rsidRPr="00EE11CD">
        <w:rPr>
          <w:rFonts w:ascii="Lato" w:hAnsi="Lato"/>
          <w:sz w:val="20"/>
          <w:szCs w:val="20"/>
        </w:rPr>
        <w:t>wastepaper</w:t>
      </w:r>
      <w:r w:rsidRPr="00EE11CD">
        <w:rPr>
          <w:rFonts w:ascii="Lato" w:hAnsi="Lato"/>
          <w:sz w:val="20"/>
          <w:szCs w:val="20"/>
        </w:rPr>
        <w:t xml:space="preserve"> which contains sensitive or confidential information must be disposed of either by using the school’s onsite secure disposal (shredders) or placed in the designated confidential waste bins. </w:t>
      </w:r>
      <w:r w:rsidR="005D2C0D" w:rsidRPr="00EE11CD">
        <w:rPr>
          <w:rFonts w:ascii="Lato" w:hAnsi="Lato"/>
          <w:sz w:val="20"/>
          <w:szCs w:val="20"/>
        </w:rPr>
        <w:t>The confidential waste bins should be kept in secure areas</w:t>
      </w:r>
      <w:r w:rsidR="00A370EC" w:rsidRPr="00EE11CD">
        <w:rPr>
          <w:rFonts w:ascii="Lato" w:hAnsi="Lato"/>
          <w:sz w:val="20"/>
          <w:szCs w:val="20"/>
        </w:rPr>
        <w:t>, away from students.</w:t>
      </w:r>
    </w:p>
    <w:p w14:paraId="767C8E1B" w14:textId="126D4A9B" w:rsidR="00C55729" w:rsidRPr="00EE11CD" w:rsidRDefault="00C55729" w:rsidP="00ED2ACF">
      <w:pPr>
        <w:pStyle w:val="ListParagraph"/>
        <w:numPr>
          <w:ilvl w:val="0"/>
          <w:numId w:val="46"/>
        </w:numPr>
        <w:spacing w:line="360" w:lineRule="auto"/>
        <w:rPr>
          <w:rFonts w:ascii="Lato" w:hAnsi="Lato"/>
          <w:sz w:val="20"/>
          <w:szCs w:val="20"/>
        </w:rPr>
      </w:pPr>
      <w:r w:rsidRPr="00EE11CD">
        <w:rPr>
          <w:rFonts w:ascii="Lato" w:hAnsi="Lato"/>
          <w:sz w:val="20"/>
          <w:szCs w:val="20"/>
        </w:rPr>
        <w:t>Under no circumstances should this information be placed in regular wastepaper bins.</w:t>
      </w:r>
    </w:p>
    <w:p w14:paraId="2364943A" w14:textId="77777777" w:rsidR="00C55729" w:rsidRPr="00EE11CD" w:rsidRDefault="00C55729" w:rsidP="00ED2ACF">
      <w:pPr>
        <w:pStyle w:val="ListParagraph"/>
        <w:numPr>
          <w:ilvl w:val="0"/>
          <w:numId w:val="46"/>
        </w:numPr>
        <w:spacing w:line="360" w:lineRule="auto"/>
        <w:rPr>
          <w:rFonts w:ascii="Lato" w:hAnsi="Lato"/>
          <w:sz w:val="20"/>
          <w:szCs w:val="20"/>
        </w:rPr>
      </w:pPr>
      <w:r w:rsidRPr="00EE11CD">
        <w:rPr>
          <w:rFonts w:ascii="Lato" w:hAnsi="Lato"/>
          <w:sz w:val="20"/>
          <w:szCs w:val="20"/>
        </w:rPr>
        <w:t xml:space="preserve">If the school destroy large scale files such as pupil files or HR records, they should be recorded on the data destruction log. </w:t>
      </w:r>
    </w:p>
    <w:p w14:paraId="649736A1" w14:textId="77777777" w:rsidR="00C55729" w:rsidRPr="00EE11CD" w:rsidRDefault="00C55729" w:rsidP="00ED2ACF">
      <w:pPr>
        <w:pStyle w:val="ListParagraph"/>
        <w:spacing w:line="360" w:lineRule="auto"/>
        <w:ind w:left="0"/>
        <w:rPr>
          <w:rFonts w:ascii="Lato" w:hAnsi="Lato"/>
          <w:i/>
          <w:iCs/>
          <w:sz w:val="20"/>
          <w:szCs w:val="20"/>
        </w:rPr>
      </w:pPr>
    </w:p>
    <w:p w14:paraId="1817BC39" w14:textId="05D3CEAA" w:rsidR="00C55729" w:rsidRPr="0076252C" w:rsidRDefault="00C55729" w:rsidP="0076252C">
      <w:pPr>
        <w:pStyle w:val="Heading2"/>
      </w:pPr>
      <w:bookmarkStart w:id="5" w:name="_Toc220926861"/>
      <w:r w:rsidRPr="0076252C">
        <w:t xml:space="preserve">Computer </w:t>
      </w:r>
      <w:r w:rsidR="00F143DB" w:rsidRPr="0076252C">
        <w:t>s</w:t>
      </w:r>
      <w:r w:rsidRPr="0076252C">
        <w:t>creens</w:t>
      </w:r>
      <w:bookmarkEnd w:id="5"/>
    </w:p>
    <w:p w14:paraId="619C823D" w14:textId="74513BFA"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Devices such as iPads/laptops/Chromebooks/tablets/USB</w:t>
      </w:r>
      <w:r w:rsidR="000B2A2D" w:rsidRPr="00EE11CD">
        <w:rPr>
          <w:rFonts w:ascii="Lato" w:hAnsi="Lato"/>
          <w:sz w:val="20"/>
          <w:szCs w:val="20"/>
        </w:rPr>
        <w:t xml:space="preserve"> stick</w:t>
      </w:r>
      <w:r w:rsidRPr="00EE11CD">
        <w:rPr>
          <w:rFonts w:ascii="Lato" w:hAnsi="Lato"/>
          <w:sz w:val="20"/>
          <w:szCs w:val="20"/>
        </w:rPr>
        <w:t>s must be locked away at the end of the day.</w:t>
      </w:r>
    </w:p>
    <w:p w14:paraId="4C3D4C74" w14:textId="5CA9A0C0"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 xml:space="preserve">Computer workstations must be locked when the desk is unoccupied and completely shut down at the end of the </w:t>
      </w:r>
      <w:r w:rsidR="0076252C" w:rsidRPr="00EE11CD">
        <w:rPr>
          <w:rFonts w:ascii="Lato" w:hAnsi="Lato"/>
          <w:sz w:val="20"/>
          <w:szCs w:val="20"/>
        </w:rPr>
        <w:t>workday</w:t>
      </w:r>
      <w:r w:rsidRPr="00EE11CD">
        <w:rPr>
          <w:rFonts w:ascii="Lato" w:hAnsi="Lato"/>
          <w:sz w:val="20"/>
          <w:szCs w:val="20"/>
        </w:rPr>
        <w:t xml:space="preserve">. </w:t>
      </w:r>
    </w:p>
    <w:p w14:paraId="66AAE65D" w14:textId="7C0639B1"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 xml:space="preserve">Computer/laptop screens </w:t>
      </w:r>
      <w:r w:rsidR="000B2A2D" w:rsidRPr="00EE11CD">
        <w:rPr>
          <w:rFonts w:ascii="Lato" w:hAnsi="Lato"/>
          <w:sz w:val="20"/>
          <w:szCs w:val="20"/>
        </w:rPr>
        <w:t xml:space="preserve">are </w:t>
      </w:r>
      <w:r w:rsidRPr="00EE11CD">
        <w:rPr>
          <w:rFonts w:ascii="Lato" w:hAnsi="Lato"/>
          <w:sz w:val="20"/>
          <w:szCs w:val="20"/>
        </w:rPr>
        <w:t>to be locked when left unattended.</w:t>
      </w:r>
    </w:p>
    <w:p w14:paraId="45547106" w14:textId="6CD5676B"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An appropriate passcode/password must be set for all accounts. Passwords must be complex (a mix of letters</w:t>
      </w:r>
      <w:r w:rsidR="003C6CC1" w:rsidRPr="00EE11CD">
        <w:rPr>
          <w:rFonts w:ascii="Lato" w:hAnsi="Lato"/>
          <w:sz w:val="20"/>
          <w:szCs w:val="20"/>
        </w:rPr>
        <w:t>, capital letter</w:t>
      </w:r>
      <w:r w:rsidRPr="00EE11CD">
        <w:rPr>
          <w:rFonts w:ascii="Lato" w:hAnsi="Lato"/>
          <w:sz w:val="20"/>
          <w:szCs w:val="20"/>
        </w:rPr>
        <w:t xml:space="preserve">, numbers and special characters) and must not be shared with others. </w:t>
      </w:r>
    </w:p>
    <w:p w14:paraId="115CB270" w14:textId="77777777" w:rsidR="00C55729" w:rsidRPr="005D0196" w:rsidRDefault="00C55729" w:rsidP="00ED2ACF">
      <w:pPr>
        <w:pStyle w:val="ListParagraph"/>
        <w:numPr>
          <w:ilvl w:val="0"/>
          <w:numId w:val="45"/>
        </w:numPr>
        <w:spacing w:line="360" w:lineRule="auto"/>
        <w:rPr>
          <w:rFonts w:ascii="Lato" w:hAnsi="Lato"/>
          <w:color w:val="000000" w:themeColor="text1"/>
          <w:sz w:val="20"/>
          <w:szCs w:val="20"/>
        </w:rPr>
      </w:pPr>
      <w:r w:rsidRPr="005D0196">
        <w:rPr>
          <w:rFonts w:ascii="Lato" w:hAnsi="Lato"/>
          <w:color w:val="000000" w:themeColor="text1"/>
          <w:sz w:val="20"/>
          <w:szCs w:val="20"/>
        </w:rPr>
        <w:t xml:space="preserve">Devices are configured to automatically lock after a period of inactivity. </w:t>
      </w:r>
    </w:p>
    <w:p w14:paraId="2C362677" w14:textId="77777777" w:rsidR="00C55729" w:rsidRPr="00EE11CD" w:rsidRDefault="00C55729" w:rsidP="00ED2ACF">
      <w:pPr>
        <w:pStyle w:val="ListParagraph"/>
        <w:spacing w:line="360" w:lineRule="auto"/>
        <w:ind w:left="0"/>
        <w:rPr>
          <w:rFonts w:ascii="Lato" w:hAnsi="Lato"/>
          <w:sz w:val="20"/>
          <w:szCs w:val="20"/>
        </w:rPr>
      </w:pPr>
    </w:p>
    <w:p w14:paraId="0AF52D6B" w14:textId="6AD79F7B" w:rsidR="00C55729" w:rsidRPr="0076252C" w:rsidRDefault="00C55729" w:rsidP="0076252C">
      <w:pPr>
        <w:pStyle w:val="Heading2"/>
      </w:pPr>
      <w:bookmarkStart w:id="6" w:name="_Toc220926862"/>
      <w:r w:rsidRPr="0076252C">
        <w:t>Displays</w:t>
      </w:r>
      <w:bookmarkEnd w:id="6"/>
    </w:p>
    <w:p w14:paraId="7ADC0B3A" w14:textId="77777777"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Passwords should not be left in open areas which are visible to others.</w:t>
      </w:r>
    </w:p>
    <w:p w14:paraId="66A7BA76" w14:textId="63725C71"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 xml:space="preserve">Sensitive or confidential personal data displayed in classrooms should not be left visible or displayed to unauthorised persons. </w:t>
      </w:r>
    </w:p>
    <w:p w14:paraId="4BA92D96" w14:textId="77777777"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 xml:space="preserve">Personal data (including but not limited to seating plans, allergy details and student lists) shall be stored in folders or in secure places. </w:t>
      </w:r>
    </w:p>
    <w:p w14:paraId="3446C2D6" w14:textId="1E57BE86" w:rsidR="00C55729" w:rsidRPr="00EE11CD" w:rsidRDefault="00C55729" w:rsidP="00ED2ACF">
      <w:pPr>
        <w:pStyle w:val="ListParagraph"/>
        <w:numPr>
          <w:ilvl w:val="0"/>
          <w:numId w:val="45"/>
        </w:numPr>
        <w:spacing w:line="360" w:lineRule="auto"/>
        <w:rPr>
          <w:rFonts w:ascii="Lato" w:hAnsi="Lato"/>
          <w:sz w:val="20"/>
          <w:szCs w:val="20"/>
        </w:rPr>
      </w:pPr>
      <w:r w:rsidRPr="00EE11CD">
        <w:rPr>
          <w:rFonts w:ascii="Lato" w:hAnsi="Lato"/>
          <w:sz w:val="20"/>
          <w:szCs w:val="20"/>
        </w:rPr>
        <w:t xml:space="preserve">When sharing screen to the class, </w:t>
      </w:r>
      <w:r w:rsidR="0021361D" w:rsidRPr="00EE11CD">
        <w:rPr>
          <w:rFonts w:ascii="Lato" w:hAnsi="Lato"/>
          <w:sz w:val="20"/>
          <w:szCs w:val="20"/>
        </w:rPr>
        <w:t>staff should</w:t>
      </w:r>
      <w:r w:rsidRPr="00EE11CD">
        <w:rPr>
          <w:rFonts w:ascii="Lato" w:hAnsi="Lato"/>
          <w:sz w:val="20"/>
          <w:szCs w:val="20"/>
        </w:rPr>
        <w:t xml:space="preserve"> ensure that no personal data is shared on the projector. </w:t>
      </w:r>
      <w:r w:rsidR="00396141" w:rsidRPr="00EE11CD">
        <w:rPr>
          <w:rFonts w:ascii="Lato" w:hAnsi="Lato"/>
          <w:sz w:val="20"/>
          <w:szCs w:val="20"/>
        </w:rPr>
        <w:t xml:space="preserve">If this happens, staff need to report this to </w:t>
      </w:r>
      <w:r w:rsidR="00E87A30">
        <w:rPr>
          <w:rFonts w:ascii="Lato" w:hAnsi="Lato"/>
          <w:sz w:val="20"/>
          <w:szCs w:val="20"/>
        </w:rPr>
        <w:t>Lizzie Donagain</w:t>
      </w:r>
      <w:r w:rsidR="00E94983" w:rsidRPr="00EE11CD">
        <w:rPr>
          <w:rFonts w:ascii="Lato" w:hAnsi="Lato"/>
          <w:sz w:val="20"/>
          <w:szCs w:val="20"/>
        </w:rPr>
        <w:t xml:space="preserve"> as this will be considered a data breach.</w:t>
      </w:r>
    </w:p>
    <w:p w14:paraId="19AD6270" w14:textId="30B74CD7" w:rsidR="00C55729" w:rsidRPr="005D0196" w:rsidRDefault="00C55729" w:rsidP="00ED2ACF">
      <w:pPr>
        <w:pStyle w:val="ListParagraph"/>
        <w:numPr>
          <w:ilvl w:val="0"/>
          <w:numId w:val="45"/>
        </w:numPr>
        <w:spacing w:line="360" w:lineRule="auto"/>
        <w:rPr>
          <w:rFonts w:ascii="Lato" w:hAnsi="Lato"/>
          <w:color w:val="000000" w:themeColor="text1"/>
          <w:sz w:val="20"/>
          <w:szCs w:val="20"/>
        </w:rPr>
      </w:pPr>
      <w:r w:rsidRPr="005D0196">
        <w:rPr>
          <w:rFonts w:ascii="Lato" w:hAnsi="Lato"/>
          <w:color w:val="000000" w:themeColor="text1"/>
          <w:sz w:val="20"/>
          <w:szCs w:val="20"/>
        </w:rPr>
        <w:lastRenderedPageBreak/>
        <w:t xml:space="preserve">Before displaying any names and photos, the </w:t>
      </w:r>
      <w:r w:rsidR="0021361D" w:rsidRPr="005D0196">
        <w:rPr>
          <w:rFonts w:ascii="Lato" w:hAnsi="Lato"/>
          <w:color w:val="000000" w:themeColor="text1"/>
          <w:sz w:val="20"/>
          <w:szCs w:val="20"/>
        </w:rPr>
        <w:t>S</w:t>
      </w:r>
      <w:r w:rsidRPr="005D0196">
        <w:rPr>
          <w:rFonts w:ascii="Lato" w:hAnsi="Lato"/>
          <w:color w:val="000000" w:themeColor="text1"/>
          <w:sz w:val="20"/>
          <w:szCs w:val="20"/>
        </w:rPr>
        <w:t xml:space="preserve">chool will ensure that the student/parent has provided consent. </w:t>
      </w:r>
    </w:p>
    <w:p w14:paraId="2BA61C3C" w14:textId="77777777" w:rsidR="00C55729" w:rsidRPr="005D0196" w:rsidRDefault="00C55729" w:rsidP="00ED2ACF">
      <w:pPr>
        <w:pStyle w:val="ListParagraph"/>
        <w:numPr>
          <w:ilvl w:val="0"/>
          <w:numId w:val="45"/>
        </w:numPr>
        <w:spacing w:line="360" w:lineRule="auto"/>
        <w:rPr>
          <w:rFonts w:ascii="Lato" w:hAnsi="Lato"/>
          <w:color w:val="000000" w:themeColor="text1"/>
          <w:sz w:val="20"/>
          <w:szCs w:val="20"/>
        </w:rPr>
      </w:pPr>
      <w:r w:rsidRPr="005D0196">
        <w:rPr>
          <w:rFonts w:ascii="Lato" w:hAnsi="Lato"/>
          <w:color w:val="000000" w:themeColor="text1"/>
          <w:sz w:val="20"/>
          <w:szCs w:val="20"/>
        </w:rPr>
        <w:t xml:space="preserve">The School will limit the amount of data on displays. If names are necessary, only first names will be used. </w:t>
      </w:r>
    </w:p>
    <w:p w14:paraId="1E95F075" w14:textId="77777777" w:rsidR="00C55729" w:rsidRPr="00EE11CD" w:rsidRDefault="00C55729" w:rsidP="00ED2ACF">
      <w:pPr>
        <w:pStyle w:val="ListParagraph"/>
        <w:spacing w:line="360" w:lineRule="auto"/>
        <w:ind w:left="0"/>
        <w:rPr>
          <w:rFonts w:ascii="Lato" w:hAnsi="Lato"/>
          <w:b/>
          <w:sz w:val="20"/>
          <w:szCs w:val="20"/>
        </w:rPr>
      </w:pPr>
    </w:p>
    <w:p w14:paraId="397FDAD8" w14:textId="3F8B60A2" w:rsidR="00C55729" w:rsidRPr="00EE11CD" w:rsidRDefault="00C55729" w:rsidP="0076252C">
      <w:pPr>
        <w:pStyle w:val="Heading2"/>
      </w:pPr>
      <w:bookmarkStart w:id="7" w:name="_Toc220926863"/>
      <w:r w:rsidRPr="0076252C">
        <w:t xml:space="preserve">Taking </w:t>
      </w:r>
      <w:r w:rsidR="005B11DE" w:rsidRPr="0076252C">
        <w:t>d</w:t>
      </w:r>
      <w:r w:rsidRPr="0076252C">
        <w:t xml:space="preserve">ata </w:t>
      </w:r>
      <w:r w:rsidR="005B11DE" w:rsidRPr="0076252C">
        <w:t>o</w:t>
      </w:r>
      <w:r w:rsidRPr="0076252C">
        <w:t>ffsite</w:t>
      </w:r>
      <w:bookmarkEnd w:id="7"/>
      <w:r w:rsidRPr="0076252C">
        <w:t xml:space="preserve"> </w:t>
      </w:r>
    </w:p>
    <w:p w14:paraId="78FB71F3" w14:textId="720D5847" w:rsidR="00C55729" w:rsidRPr="00EE11CD" w:rsidRDefault="00C55729" w:rsidP="00ED2ACF">
      <w:pPr>
        <w:pStyle w:val="ListParagraph"/>
        <w:numPr>
          <w:ilvl w:val="0"/>
          <w:numId w:val="47"/>
        </w:numPr>
        <w:spacing w:line="360" w:lineRule="auto"/>
        <w:rPr>
          <w:rFonts w:ascii="Lato" w:hAnsi="Lato"/>
          <w:b/>
          <w:sz w:val="20"/>
          <w:szCs w:val="20"/>
        </w:rPr>
      </w:pPr>
      <w:r w:rsidRPr="00EE11CD">
        <w:rPr>
          <w:rFonts w:ascii="Lato" w:hAnsi="Lato"/>
          <w:sz w:val="20"/>
          <w:szCs w:val="20"/>
        </w:rPr>
        <w:t xml:space="preserve">You are responsible for </w:t>
      </w:r>
      <w:r w:rsidR="0021361D" w:rsidRPr="00EE11CD">
        <w:rPr>
          <w:rFonts w:ascii="Lato" w:hAnsi="Lato"/>
          <w:sz w:val="20"/>
          <w:szCs w:val="20"/>
        </w:rPr>
        <w:t xml:space="preserve">the </w:t>
      </w:r>
      <w:r w:rsidRPr="00EE11CD">
        <w:rPr>
          <w:rFonts w:ascii="Lato" w:hAnsi="Lato"/>
          <w:sz w:val="20"/>
          <w:szCs w:val="20"/>
        </w:rPr>
        <w:t xml:space="preserve">security of the data in your possession and when transporting it off site you must always take steps to keep it secure. </w:t>
      </w:r>
    </w:p>
    <w:p w14:paraId="614F5D2E" w14:textId="748AD7EB" w:rsidR="00C55729" w:rsidRPr="00EE11CD" w:rsidRDefault="00C55729" w:rsidP="00ED2ACF">
      <w:pPr>
        <w:pStyle w:val="ListParagraph"/>
        <w:numPr>
          <w:ilvl w:val="0"/>
          <w:numId w:val="47"/>
        </w:numPr>
        <w:spacing w:line="360" w:lineRule="auto"/>
        <w:rPr>
          <w:rFonts w:ascii="Lato" w:hAnsi="Lato"/>
          <w:b/>
          <w:sz w:val="20"/>
          <w:szCs w:val="20"/>
        </w:rPr>
      </w:pPr>
      <w:r w:rsidRPr="00EE11CD">
        <w:rPr>
          <w:rFonts w:ascii="Lato" w:hAnsi="Lato"/>
          <w:sz w:val="20"/>
          <w:szCs w:val="20"/>
        </w:rPr>
        <w:t xml:space="preserve">Paper documents </w:t>
      </w:r>
      <w:r w:rsidR="00B250C0" w:rsidRPr="00EE11CD">
        <w:rPr>
          <w:rFonts w:ascii="Lato" w:hAnsi="Lato"/>
          <w:sz w:val="20"/>
          <w:szCs w:val="20"/>
        </w:rPr>
        <w:t>should not be</w:t>
      </w:r>
      <w:r w:rsidRPr="00EE11CD">
        <w:rPr>
          <w:rFonts w:ascii="Lato" w:hAnsi="Lato"/>
          <w:sz w:val="20"/>
          <w:szCs w:val="20"/>
        </w:rPr>
        <w:t xml:space="preserve"> removed from the School without the prior permission of </w:t>
      </w:r>
      <w:r w:rsidR="00953906">
        <w:rPr>
          <w:rFonts w:ascii="Lato" w:hAnsi="Lato"/>
          <w:sz w:val="20"/>
          <w:szCs w:val="20"/>
        </w:rPr>
        <w:t xml:space="preserve">the Headteacher. </w:t>
      </w:r>
      <w:r w:rsidRPr="00EE11CD">
        <w:rPr>
          <w:rFonts w:ascii="Lato" w:hAnsi="Lato"/>
          <w:sz w:val="20"/>
          <w:szCs w:val="20"/>
        </w:rPr>
        <w:t>When such permission is given</w:t>
      </w:r>
      <w:r w:rsidR="00B250C0" w:rsidRPr="00EE11CD">
        <w:rPr>
          <w:rFonts w:ascii="Lato" w:hAnsi="Lato"/>
          <w:sz w:val="20"/>
          <w:szCs w:val="20"/>
        </w:rPr>
        <w:t xml:space="preserve">, </w:t>
      </w:r>
      <w:r w:rsidRPr="00EE11CD">
        <w:rPr>
          <w:rFonts w:ascii="Lato" w:hAnsi="Lato"/>
          <w:sz w:val="20"/>
          <w:szCs w:val="20"/>
        </w:rPr>
        <w:t xml:space="preserve">reasonable steps must be taken to ensure the confidentiality of the information is maintained during transit. In particular, the information is not to be transported in see-through bags or other un-secured storage containers. </w:t>
      </w:r>
    </w:p>
    <w:p w14:paraId="3CB688C0" w14:textId="6174290B" w:rsidR="00C55729" w:rsidRPr="00EE11CD" w:rsidRDefault="00C55729" w:rsidP="00ED2ACF">
      <w:pPr>
        <w:pStyle w:val="ListParagraph"/>
        <w:numPr>
          <w:ilvl w:val="0"/>
          <w:numId w:val="47"/>
        </w:numPr>
        <w:spacing w:line="360" w:lineRule="auto"/>
        <w:rPr>
          <w:rFonts w:ascii="Lato" w:hAnsi="Lato"/>
          <w:b/>
          <w:sz w:val="20"/>
          <w:szCs w:val="20"/>
        </w:rPr>
      </w:pPr>
      <w:r w:rsidRPr="00EE11CD">
        <w:rPr>
          <w:rFonts w:ascii="Lato" w:hAnsi="Lato"/>
          <w:sz w:val="20"/>
          <w:szCs w:val="20"/>
        </w:rPr>
        <w:t>Paper documents should not be used in public spaces and not left unattended in any place where it is at risk (</w:t>
      </w:r>
      <w:r w:rsidR="00B250C0" w:rsidRPr="00EE11CD">
        <w:rPr>
          <w:rFonts w:ascii="Lato" w:hAnsi="Lato"/>
          <w:sz w:val="20"/>
          <w:szCs w:val="20"/>
        </w:rPr>
        <w:t>e.g.,</w:t>
      </w:r>
      <w:r w:rsidRPr="00EE11CD">
        <w:rPr>
          <w:rFonts w:ascii="Lato" w:hAnsi="Lato"/>
          <w:sz w:val="20"/>
          <w:szCs w:val="20"/>
        </w:rPr>
        <w:t xml:space="preserve"> in car boots, in a luggage rack on public transport).</w:t>
      </w:r>
    </w:p>
    <w:p w14:paraId="41A8FBD3" w14:textId="6F39FC92" w:rsidR="00C55729" w:rsidRPr="00EE11CD" w:rsidRDefault="00C55729" w:rsidP="00ED2ACF">
      <w:pPr>
        <w:pStyle w:val="ListParagraph"/>
        <w:numPr>
          <w:ilvl w:val="0"/>
          <w:numId w:val="47"/>
        </w:numPr>
        <w:spacing w:line="360" w:lineRule="auto"/>
        <w:rPr>
          <w:rFonts w:ascii="Lato" w:hAnsi="Lato"/>
          <w:sz w:val="20"/>
          <w:szCs w:val="20"/>
        </w:rPr>
      </w:pPr>
      <w:r w:rsidRPr="00EE11CD">
        <w:rPr>
          <w:rFonts w:ascii="Lato" w:hAnsi="Lato"/>
          <w:sz w:val="20"/>
          <w:szCs w:val="20"/>
        </w:rPr>
        <w:t>Paper documents taken home or printed at home containing personal information, sensitive data and confidential information are not left around where they can be seen, accessed or removed</w:t>
      </w:r>
      <w:r w:rsidR="00DC03C8" w:rsidRPr="00EE11CD">
        <w:rPr>
          <w:rFonts w:ascii="Lato" w:hAnsi="Lato"/>
          <w:sz w:val="20"/>
          <w:szCs w:val="20"/>
        </w:rPr>
        <w:t xml:space="preserve">. </w:t>
      </w:r>
    </w:p>
    <w:p w14:paraId="0AD1B1D6" w14:textId="77777777" w:rsidR="00C55729" w:rsidRPr="00EE11CD" w:rsidRDefault="00C55729" w:rsidP="00ED2ACF">
      <w:pPr>
        <w:pStyle w:val="ListParagraph"/>
        <w:numPr>
          <w:ilvl w:val="0"/>
          <w:numId w:val="47"/>
        </w:numPr>
        <w:spacing w:line="360" w:lineRule="auto"/>
        <w:rPr>
          <w:rFonts w:ascii="Lato" w:hAnsi="Lato"/>
          <w:sz w:val="20"/>
          <w:szCs w:val="20"/>
        </w:rPr>
      </w:pPr>
      <w:r w:rsidRPr="00EE11CD">
        <w:rPr>
          <w:rFonts w:ascii="Lato" w:hAnsi="Lato"/>
          <w:sz w:val="20"/>
          <w:szCs w:val="20"/>
        </w:rPr>
        <w:t>Paper documents are collected from printers as soon as they are produced and not left where they can be casually read.</w:t>
      </w:r>
    </w:p>
    <w:p w14:paraId="29A00C9A" w14:textId="77777777" w:rsidR="00C55729" w:rsidRPr="00EE11CD" w:rsidRDefault="00C55729" w:rsidP="00ED2ACF">
      <w:pPr>
        <w:pStyle w:val="ListParagraph"/>
        <w:numPr>
          <w:ilvl w:val="0"/>
          <w:numId w:val="47"/>
        </w:numPr>
        <w:spacing w:line="360" w:lineRule="auto"/>
        <w:rPr>
          <w:rFonts w:ascii="Lato" w:hAnsi="Lato"/>
          <w:sz w:val="20"/>
          <w:szCs w:val="20"/>
        </w:rPr>
      </w:pPr>
      <w:r w:rsidRPr="00EE11CD">
        <w:rPr>
          <w:rFonts w:ascii="Lato" w:hAnsi="Lato"/>
          <w:sz w:val="20"/>
          <w:szCs w:val="20"/>
        </w:rPr>
        <w:t>The master copy of the data is not to be removed from School premises.</w:t>
      </w:r>
    </w:p>
    <w:p w14:paraId="7C1029B6" w14:textId="77777777" w:rsidR="00C55729" w:rsidRPr="00EE11CD" w:rsidRDefault="00C55729" w:rsidP="00ED2ACF">
      <w:pPr>
        <w:pStyle w:val="ListParagraph"/>
        <w:numPr>
          <w:ilvl w:val="0"/>
          <w:numId w:val="47"/>
        </w:numPr>
        <w:spacing w:line="360" w:lineRule="auto"/>
        <w:rPr>
          <w:rFonts w:ascii="Lato" w:hAnsi="Lato"/>
          <w:sz w:val="20"/>
          <w:szCs w:val="20"/>
        </w:rPr>
      </w:pPr>
      <w:r w:rsidRPr="00EE11CD">
        <w:rPr>
          <w:rFonts w:ascii="Lato" w:hAnsi="Lato"/>
          <w:sz w:val="20"/>
          <w:szCs w:val="20"/>
        </w:rPr>
        <w:t>Paper documents containing personal data are locked away in suitable facilities such as secure filing cabinets in the home just as they would be in School.</w:t>
      </w:r>
    </w:p>
    <w:p w14:paraId="131D2D0C" w14:textId="77777777" w:rsidR="00C55729" w:rsidRPr="00EE11CD" w:rsidRDefault="00C55729" w:rsidP="00ED2ACF">
      <w:pPr>
        <w:pStyle w:val="ListParagraph"/>
        <w:numPr>
          <w:ilvl w:val="0"/>
          <w:numId w:val="47"/>
        </w:numPr>
        <w:spacing w:line="360" w:lineRule="auto"/>
        <w:rPr>
          <w:rFonts w:ascii="Lato" w:hAnsi="Lato"/>
          <w:sz w:val="20"/>
          <w:szCs w:val="20"/>
        </w:rPr>
      </w:pPr>
      <w:r w:rsidRPr="00EE11CD">
        <w:rPr>
          <w:rFonts w:ascii="Lato" w:hAnsi="Lato"/>
          <w:sz w:val="20"/>
          <w:szCs w:val="20"/>
        </w:rPr>
        <w:t>Documents containing confidential personal information are not pinned to noticeboards where other members of the household may be able to view them.</w:t>
      </w:r>
    </w:p>
    <w:p w14:paraId="6155D7A2" w14:textId="77777777" w:rsidR="00C55729" w:rsidRPr="00EE11CD" w:rsidRDefault="00C55729" w:rsidP="00ED2ACF">
      <w:pPr>
        <w:pStyle w:val="ListParagraph"/>
        <w:numPr>
          <w:ilvl w:val="0"/>
          <w:numId w:val="47"/>
        </w:numPr>
        <w:spacing w:line="360" w:lineRule="auto"/>
        <w:rPr>
          <w:rFonts w:ascii="Lato" w:hAnsi="Lato"/>
          <w:sz w:val="20"/>
          <w:szCs w:val="20"/>
        </w:rPr>
      </w:pPr>
      <w:r w:rsidRPr="00EE11CD">
        <w:rPr>
          <w:rFonts w:ascii="Lato" w:hAnsi="Lato"/>
          <w:sz w:val="20"/>
          <w:szCs w:val="20"/>
        </w:rPr>
        <w:t xml:space="preserve">Paper documents are disposed of securely by shredding and should not be disposed of with the ordinary waste unless it has been shredded first. </w:t>
      </w:r>
    </w:p>
    <w:p w14:paraId="353E5D7C" w14:textId="77777777" w:rsidR="00C55729" w:rsidRPr="00EE11CD" w:rsidRDefault="00C55729" w:rsidP="00ED2ACF">
      <w:pPr>
        <w:pStyle w:val="ListParagraph"/>
        <w:spacing w:line="360" w:lineRule="auto"/>
        <w:ind w:left="0"/>
        <w:rPr>
          <w:rFonts w:ascii="Lato" w:hAnsi="Lato"/>
          <w:b/>
          <w:sz w:val="20"/>
          <w:szCs w:val="20"/>
        </w:rPr>
      </w:pPr>
    </w:p>
    <w:p w14:paraId="59DEA489" w14:textId="38B876E5" w:rsidR="00C55729" w:rsidRPr="00EE11CD" w:rsidRDefault="00C55729" w:rsidP="0076252C">
      <w:pPr>
        <w:pStyle w:val="Heading2"/>
      </w:pPr>
      <w:bookmarkStart w:id="8" w:name="_Toc220926864"/>
      <w:r w:rsidRPr="0076252C">
        <w:t>Printing</w:t>
      </w:r>
      <w:bookmarkEnd w:id="8"/>
    </w:p>
    <w:p w14:paraId="4D5AF981" w14:textId="77777777" w:rsidR="00C55729" w:rsidRPr="005D0196" w:rsidRDefault="00C55729" w:rsidP="00ED2ACF">
      <w:pPr>
        <w:pStyle w:val="ListParagraph"/>
        <w:numPr>
          <w:ilvl w:val="0"/>
          <w:numId w:val="48"/>
        </w:numPr>
        <w:spacing w:line="360" w:lineRule="auto"/>
        <w:rPr>
          <w:rFonts w:ascii="Lato" w:hAnsi="Lato"/>
          <w:b/>
          <w:color w:val="000000" w:themeColor="text1"/>
          <w:sz w:val="20"/>
          <w:szCs w:val="20"/>
        </w:rPr>
      </w:pPr>
      <w:r w:rsidRPr="005D0196">
        <w:rPr>
          <w:rFonts w:ascii="Lato" w:hAnsi="Lato"/>
          <w:color w:val="000000" w:themeColor="text1"/>
          <w:sz w:val="20"/>
          <w:szCs w:val="20"/>
        </w:rPr>
        <w:t>Any print jobs containing personal information should be retrieved immediately.</w:t>
      </w:r>
    </w:p>
    <w:p w14:paraId="65E989B7" w14:textId="033D29FB" w:rsidR="007136E9" w:rsidRPr="005D0196" w:rsidRDefault="00C55729" w:rsidP="005D0196">
      <w:pPr>
        <w:pStyle w:val="ListParagraph"/>
        <w:numPr>
          <w:ilvl w:val="0"/>
          <w:numId w:val="48"/>
        </w:numPr>
        <w:spacing w:line="360" w:lineRule="auto"/>
        <w:rPr>
          <w:rFonts w:ascii="Lato" w:hAnsi="Lato"/>
          <w:b/>
          <w:color w:val="000000" w:themeColor="text1"/>
          <w:sz w:val="20"/>
          <w:szCs w:val="20"/>
        </w:rPr>
      </w:pPr>
      <w:r w:rsidRPr="005D0196">
        <w:rPr>
          <w:rFonts w:ascii="Lato" w:hAnsi="Lato"/>
          <w:color w:val="000000" w:themeColor="text1"/>
          <w:sz w:val="20"/>
          <w:szCs w:val="20"/>
        </w:rPr>
        <w:t>To release printing the school will use PINS</w:t>
      </w:r>
    </w:p>
    <w:p w14:paraId="2461C333" w14:textId="77777777" w:rsidR="001C6A45" w:rsidRPr="0076252C" w:rsidRDefault="001C6A45" w:rsidP="0076252C">
      <w:pPr>
        <w:pStyle w:val="Heading2"/>
      </w:pPr>
      <w:bookmarkStart w:id="9" w:name="_Toc220926865"/>
      <w:bookmarkEnd w:id="0"/>
      <w:r w:rsidRPr="0076252C">
        <w:t>Compliance</w:t>
      </w:r>
      <w:bookmarkEnd w:id="9"/>
    </w:p>
    <w:p w14:paraId="558A470E" w14:textId="02003B72" w:rsidR="001C6A45" w:rsidRPr="00EE11CD" w:rsidRDefault="001C6A45" w:rsidP="00ED2ACF">
      <w:pPr>
        <w:spacing w:line="360" w:lineRule="auto"/>
        <w:rPr>
          <w:rFonts w:ascii="Lato" w:hAnsi="Lato"/>
          <w:sz w:val="20"/>
          <w:szCs w:val="20"/>
        </w:rPr>
      </w:pPr>
      <w:r w:rsidRPr="00EE11CD">
        <w:rPr>
          <w:rFonts w:ascii="Lato" w:hAnsi="Lato"/>
          <w:sz w:val="20"/>
          <w:szCs w:val="20"/>
        </w:rPr>
        <w:t xml:space="preserve">If you have misplaced any information, then you must let </w:t>
      </w:r>
      <w:r w:rsidR="005D0196">
        <w:rPr>
          <w:rFonts w:ascii="Lato" w:hAnsi="Lato"/>
          <w:sz w:val="20"/>
          <w:szCs w:val="20"/>
        </w:rPr>
        <w:t>Lizzie Donagain</w:t>
      </w:r>
      <w:r w:rsidRPr="00EE11CD">
        <w:rPr>
          <w:rFonts w:ascii="Lato" w:hAnsi="Lato"/>
          <w:sz w:val="20"/>
          <w:szCs w:val="20"/>
        </w:rPr>
        <w:t xml:space="preserve"> know as quickly as possible.</w:t>
      </w:r>
    </w:p>
    <w:p w14:paraId="3D4086F0" w14:textId="096233FF" w:rsidR="00D85504" w:rsidRPr="00D85504" w:rsidRDefault="001C6A45" w:rsidP="00BE5C22">
      <w:pPr>
        <w:spacing w:line="360" w:lineRule="auto"/>
        <w:rPr>
          <w:rFonts w:ascii="Verdana" w:hAnsi="Verdana"/>
          <w:sz w:val="20"/>
          <w:szCs w:val="20"/>
        </w:rPr>
      </w:pPr>
      <w:r w:rsidRPr="00EE11CD">
        <w:rPr>
          <w:rFonts w:ascii="Lato" w:hAnsi="Lato"/>
          <w:sz w:val="20"/>
          <w:szCs w:val="20"/>
        </w:rPr>
        <w:t xml:space="preserve">These guidelines will be monitored for compliance by </w:t>
      </w:r>
      <w:r w:rsidR="005D0196">
        <w:rPr>
          <w:rFonts w:ascii="Lato" w:hAnsi="Lato"/>
          <w:sz w:val="20"/>
          <w:szCs w:val="20"/>
        </w:rPr>
        <w:t xml:space="preserve">Lizzie Donagain </w:t>
      </w:r>
      <w:r w:rsidRPr="00EE11CD">
        <w:rPr>
          <w:rFonts w:ascii="Lato" w:hAnsi="Lato"/>
          <w:sz w:val="20"/>
          <w:szCs w:val="20"/>
        </w:rPr>
        <w:t xml:space="preserve">and may include random or scheduled inspections and walkthroughs. </w:t>
      </w:r>
    </w:p>
    <w:sectPr w:rsidR="00D85504" w:rsidRPr="00D85504" w:rsidSect="005D0196">
      <w:headerReference w:type="default" r:id="rId12"/>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FB0C" w14:textId="77777777" w:rsidR="00186AFA" w:rsidRDefault="00186AFA" w:rsidP="00CA291B">
      <w:pPr>
        <w:spacing w:after="0" w:line="240" w:lineRule="auto"/>
      </w:pPr>
      <w:r>
        <w:separator/>
      </w:r>
    </w:p>
  </w:endnote>
  <w:endnote w:type="continuationSeparator" w:id="0">
    <w:p w14:paraId="0B958E8E" w14:textId="77777777" w:rsidR="00186AFA" w:rsidRDefault="00186AFA"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1300" w14:textId="77777777" w:rsidR="00186AFA" w:rsidRDefault="00186AFA" w:rsidP="00CA291B">
      <w:pPr>
        <w:spacing w:after="0" w:line="240" w:lineRule="auto"/>
      </w:pPr>
      <w:r>
        <w:separator/>
      </w:r>
    </w:p>
  </w:footnote>
  <w:footnote w:type="continuationSeparator" w:id="0">
    <w:p w14:paraId="0E13C7B6" w14:textId="77777777" w:rsidR="00186AFA" w:rsidRDefault="00186AFA"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Pr="005D0196" w:rsidRDefault="00CA291B">
    <w:pPr>
      <w:pStyle w:val="Header"/>
      <w:rPr>
        <w:color w:val="000000" w:themeColor="text1"/>
      </w:rPr>
    </w:pPr>
    <w:r w:rsidRPr="005D0196">
      <w:rPr>
        <w:rFonts w:ascii="Verdana" w:hAnsi="Verdana"/>
        <w:noProof/>
        <w:color w:val="000000" w:themeColor="text1"/>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5D0196" w:rsidRDefault="00CA291B" w:rsidP="00CA291B">
                              <w:pPr>
                                <w:spacing w:after="0" w:line="240" w:lineRule="auto"/>
                                <w:ind w:left="23"/>
                                <w:rPr>
                                  <w:rFonts w:ascii="Lato" w:eastAsia="Calibri" w:hAnsi="Lato" w:cs="Calibri"/>
                                  <w:color w:val="000000" w:themeColor="text1"/>
                                  <w:sz w:val="20"/>
                                  <w:szCs w:val="20"/>
                                </w:rPr>
                              </w:pPr>
                              <w:r w:rsidRPr="005D0196">
                                <w:rPr>
                                  <w:rFonts w:ascii="Lato" w:eastAsia="Calibri" w:hAnsi="Lato" w:cs="Calibri"/>
                                  <w:b/>
                                  <w:color w:val="000000" w:themeColor="text1"/>
                                  <w:position w:val="1"/>
                                  <w:sz w:val="20"/>
                                  <w:szCs w:val="20"/>
                                </w:rPr>
                                <w:t>Document Control</w:t>
                              </w:r>
                            </w:p>
                            <w:p w14:paraId="7E88229A" w14:textId="529A5504" w:rsidR="00CA291B" w:rsidRPr="005D0196" w:rsidRDefault="00CA291B" w:rsidP="00CA291B">
                              <w:pPr>
                                <w:spacing w:after="0" w:line="240" w:lineRule="auto"/>
                                <w:ind w:left="23" w:right="-40"/>
                                <w:rPr>
                                  <w:rFonts w:ascii="Lato" w:eastAsia="Calibri" w:hAnsi="Lato" w:cs="Calibri"/>
                                  <w:color w:val="000000" w:themeColor="text1"/>
                                  <w:sz w:val="20"/>
                                  <w:szCs w:val="20"/>
                                </w:rPr>
                              </w:pPr>
                              <w:r w:rsidRPr="005D0196">
                                <w:rPr>
                                  <w:rFonts w:ascii="Lato" w:eastAsia="Calibri" w:hAnsi="Lato" w:cs="Calibri"/>
                                  <w:color w:val="000000" w:themeColor="text1"/>
                                  <w:sz w:val="20"/>
                                  <w:szCs w:val="20"/>
                                </w:rPr>
                                <w:t xml:space="preserve">Reference: </w:t>
                              </w:r>
                              <w:r w:rsidR="0076252C" w:rsidRPr="005D0196">
                                <w:rPr>
                                  <w:rFonts w:ascii="Lato" w:eastAsia="Calibri" w:hAnsi="Lato" w:cs="Calibri"/>
                                  <w:color w:val="000000" w:themeColor="text1"/>
                                  <w:sz w:val="20"/>
                                  <w:szCs w:val="20"/>
                                </w:rPr>
                                <w:t>Clear Desk</w:t>
                              </w:r>
                            </w:p>
                            <w:p w14:paraId="47A46A8D" w14:textId="50F5DCC5" w:rsidR="00CA291B" w:rsidRPr="005D0196" w:rsidRDefault="00CA291B" w:rsidP="00CA291B">
                              <w:pPr>
                                <w:spacing w:after="0" w:line="240" w:lineRule="auto"/>
                                <w:ind w:left="23"/>
                                <w:rPr>
                                  <w:rFonts w:ascii="Lato" w:eastAsia="Calibri" w:hAnsi="Lato" w:cs="Calibri"/>
                                  <w:color w:val="000000" w:themeColor="text1"/>
                                  <w:sz w:val="20"/>
                                  <w:szCs w:val="20"/>
                                </w:rPr>
                              </w:pPr>
                              <w:r w:rsidRPr="005D0196">
                                <w:rPr>
                                  <w:rFonts w:ascii="Lato" w:eastAsia="Calibri" w:hAnsi="Lato" w:cs="Calibri"/>
                                  <w:color w:val="000000" w:themeColor="text1"/>
                                  <w:sz w:val="20"/>
                                  <w:szCs w:val="20"/>
                                </w:rPr>
                                <w:t xml:space="preserve">Version No: </w:t>
                              </w:r>
                              <w:r w:rsidR="00C762B0" w:rsidRPr="005D0196">
                                <w:rPr>
                                  <w:rFonts w:ascii="Lato" w:eastAsia="Calibri" w:hAnsi="Lato" w:cs="Calibri"/>
                                  <w:color w:val="000000" w:themeColor="text1"/>
                                  <w:sz w:val="20"/>
                                  <w:szCs w:val="20"/>
                                </w:rPr>
                                <w:t>4</w:t>
                              </w:r>
                            </w:p>
                            <w:p w14:paraId="7BB34839" w14:textId="0323554D" w:rsidR="00ED2ACF" w:rsidRPr="005D0196" w:rsidRDefault="00CA291B" w:rsidP="00CA291B">
                              <w:pPr>
                                <w:spacing w:after="0"/>
                                <w:ind w:left="23"/>
                                <w:rPr>
                                  <w:rFonts w:ascii="Lato" w:eastAsia="Verdana" w:hAnsi="Lato" w:cs="Verdana"/>
                                  <w:color w:val="000000" w:themeColor="text1"/>
                                  <w:sz w:val="20"/>
                                  <w:szCs w:val="20"/>
                                </w:rPr>
                              </w:pPr>
                              <w:r w:rsidRPr="005D0196">
                                <w:rPr>
                                  <w:rFonts w:ascii="Lato" w:eastAsia="Calibri" w:hAnsi="Lato" w:cs="Calibri"/>
                                  <w:color w:val="000000" w:themeColor="text1"/>
                                  <w:sz w:val="20"/>
                                  <w:szCs w:val="20"/>
                                </w:rPr>
                                <w:t xml:space="preserve">Version Date: </w:t>
                              </w:r>
                              <w:r w:rsidR="002C20A7" w:rsidRPr="005D0196">
                                <w:rPr>
                                  <w:rFonts w:ascii="Lato" w:eastAsia="Verdana" w:hAnsi="Lato" w:cs="Verdana"/>
                                  <w:color w:val="000000" w:themeColor="text1"/>
                                  <w:sz w:val="20"/>
                                  <w:szCs w:val="20"/>
                                </w:rPr>
                                <w:t>30.08.24</w:t>
                              </w:r>
                            </w:p>
                            <w:p w14:paraId="3A6A1BD4" w14:textId="7EA5A63F" w:rsidR="00CA291B" w:rsidRPr="005D0196" w:rsidRDefault="00CA291B" w:rsidP="00CA291B">
                              <w:pPr>
                                <w:spacing w:after="0"/>
                                <w:ind w:left="23"/>
                                <w:rPr>
                                  <w:rFonts w:ascii="Lato" w:eastAsia="Calibri" w:hAnsi="Lato" w:cs="Calibri"/>
                                  <w:color w:val="000000" w:themeColor="text1"/>
                                  <w:sz w:val="20"/>
                                  <w:szCs w:val="20"/>
                                </w:rPr>
                              </w:pPr>
                              <w:r w:rsidRPr="005D0196">
                                <w:rPr>
                                  <w:rFonts w:ascii="Lato" w:eastAsia="Calibri" w:hAnsi="Lato" w:cs="Calibri"/>
                                  <w:color w:val="000000" w:themeColor="text1"/>
                                  <w:sz w:val="20"/>
                                  <w:szCs w:val="20"/>
                                </w:rPr>
                                <w:t xml:space="preserve">Review Date: </w:t>
                              </w:r>
                              <w:r w:rsidR="00840BFD">
                                <w:rPr>
                                  <w:rFonts w:ascii="Lato" w:eastAsia="Calibri" w:hAnsi="Lato" w:cs="Calibri"/>
                                  <w:color w:val="000000" w:themeColor="text1"/>
                                  <w:sz w:val="20"/>
                                  <w:szCs w:val="20"/>
                                </w:rPr>
                                <w:t>02.02.2027</w:t>
                              </w:r>
                            </w:p>
                            <w:p w14:paraId="68C2220B" w14:textId="637EF351" w:rsidR="00CA291B" w:rsidRPr="005D0196" w:rsidRDefault="00CA291B" w:rsidP="00CA291B">
                              <w:pPr>
                                <w:spacing w:line="260" w:lineRule="exact"/>
                                <w:ind w:left="20"/>
                                <w:rPr>
                                  <w:rFonts w:ascii="Lato" w:eastAsia="Calibri" w:hAnsi="Lato" w:cs="Calibri"/>
                                  <w:color w:val="000000" w:themeColor="text1"/>
                                </w:rPr>
                              </w:pPr>
                              <w:r w:rsidRPr="005D0196">
                                <w:rPr>
                                  <w:rFonts w:ascii="Lato" w:eastAsia="Calibri" w:hAnsi="Lato" w:cs="Calibri"/>
                                  <w:color w:val="000000" w:themeColor="text1"/>
                                </w:rPr>
                                <w:t xml:space="preserve">Page: </w:t>
                              </w:r>
                              <w:r w:rsidRPr="005D0196">
                                <w:rPr>
                                  <w:rFonts w:ascii="Lato" w:hAnsi="Lato"/>
                                  <w:color w:val="000000" w:themeColor="text1"/>
                                </w:rPr>
                                <w:fldChar w:fldCharType="begin"/>
                              </w:r>
                              <w:r w:rsidRPr="005D0196">
                                <w:rPr>
                                  <w:rFonts w:ascii="Lato" w:eastAsia="Calibri" w:hAnsi="Lato" w:cs="Calibri"/>
                                  <w:color w:val="000000" w:themeColor="text1"/>
                                </w:rPr>
                                <w:instrText xml:space="preserve"> PAGE </w:instrText>
                              </w:r>
                              <w:r w:rsidRPr="005D0196">
                                <w:rPr>
                                  <w:rFonts w:ascii="Lato" w:hAnsi="Lato"/>
                                  <w:color w:val="000000" w:themeColor="text1"/>
                                </w:rPr>
                                <w:fldChar w:fldCharType="separate"/>
                              </w:r>
                              <w:r w:rsidRPr="005D0196">
                                <w:rPr>
                                  <w:rFonts w:ascii="Lato" w:hAnsi="Lato"/>
                                  <w:color w:val="000000" w:themeColor="text1"/>
                                </w:rPr>
                                <w:t>1</w:t>
                              </w:r>
                              <w:r w:rsidRPr="005D0196">
                                <w:rPr>
                                  <w:rFonts w:ascii="Lato" w:hAnsi="Lato"/>
                                  <w:color w:val="000000" w:themeColor="text1"/>
                                </w:rPr>
                                <w:fldChar w:fldCharType="end"/>
                              </w:r>
                              <w:r w:rsidRPr="005D0196">
                                <w:rPr>
                                  <w:rFonts w:ascii="Lato" w:eastAsia="Calibri" w:hAnsi="Lato" w:cs="Calibri"/>
                                  <w:color w:val="000000" w:themeColor="text1"/>
                                </w:rPr>
                                <w:t xml:space="preserve"> of </w:t>
                              </w:r>
                              <w:r w:rsidR="00C55729" w:rsidRPr="005D0196">
                                <w:rPr>
                                  <w:rFonts w:ascii="Lato" w:eastAsia="Calibri" w:hAnsi="Lato" w:cs="Calibri"/>
                                  <w:color w:val="000000" w:themeColor="text1"/>
                                </w:rPr>
                                <w:t>4</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6659BA3F" w:rsidR="00CA291B" w:rsidRPr="005D0196" w:rsidRDefault="00C55729" w:rsidP="00CA291B">
                              <w:pPr>
                                <w:spacing w:line="320" w:lineRule="exact"/>
                                <w:ind w:left="20" w:right="-48"/>
                                <w:rPr>
                                  <w:rFonts w:ascii="Lato" w:eastAsia="Calibri" w:hAnsi="Lato" w:cs="Calibri"/>
                                  <w:color w:val="000000" w:themeColor="text1"/>
                                </w:rPr>
                              </w:pPr>
                              <w:r w:rsidRPr="005D0196">
                                <w:rPr>
                                  <w:rFonts w:ascii="Lato" w:eastAsia="Calibri" w:hAnsi="Lato" w:cs="Calibri"/>
                                  <w:b/>
                                  <w:color w:val="000000" w:themeColor="text1"/>
                                  <w:w w:val="99"/>
                                  <w:position w:val="1"/>
                                </w:rPr>
                                <w:t>CLEAR DESK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5D0196" w:rsidRDefault="00CA291B" w:rsidP="00CA291B">
                        <w:pPr>
                          <w:spacing w:after="0" w:line="240" w:lineRule="auto"/>
                          <w:ind w:left="23"/>
                          <w:rPr>
                            <w:rFonts w:ascii="Lato" w:eastAsia="Calibri" w:hAnsi="Lato" w:cs="Calibri"/>
                            <w:color w:val="000000" w:themeColor="text1"/>
                            <w:sz w:val="20"/>
                            <w:szCs w:val="20"/>
                          </w:rPr>
                        </w:pPr>
                        <w:r w:rsidRPr="005D0196">
                          <w:rPr>
                            <w:rFonts w:ascii="Lato" w:eastAsia="Calibri" w:hAnsi="Lato" w:cs="Calibri"/>
                            <w:b/>
                            <w:color w:val="000000" w:themeColor="text1"/>
                            <w:position w:val="1"/>
                            <w:sz w:val="20"/>
                            <w:szCs w:val="20"/>
                          </w:rPr>
                          <w:t>Document Control</w:t>
                        </w:r>
                      </w:p>
                      <w:p w14:paraId="7E88229A" w14:textId="529A5504" w:rsidR="00CA291B" w:rsidRPr="005D0196" w:rsidRDefault="00CA291B" w:rsidP="00CA291B">
                        <w:pPr>
                          <w:spacing w:after="0" w:line="240" w:lineRule="auto"/>
                          <w:ind w:left="23" w:right="-40"/>
                          <w:rPr>
                            <w:rFonts w:ascii="Lato" w:eastAsia="Calibri" w:hAnsi="Lato" w:cs="Calibri"/>
                            <w:color w:val="000000" w:themeColor="text1"/>
                            <w:sz w:val="20"/>
                            <w:szCs w:val="20"/>
                          </w:rPr>
                        </w:pPr>
                        <w:r w:rsidRPr="005D0196">
                          <w:rPr>
                            <w:rFonts w:ascii="Lato" w:eastAsia="Calibri" w:hAnsi="Lato" w:cs="Calibri"/>
                            <w:color w:val="000000" w:themeColor="text1"/>
                            <w:sz w:val="20"/>
                            <w:szCs w:val="20"/>
                          </w:rPr>
                          <w:t xml:space="preserve">Reference: </w:t>
                        </w:r>
                        <w:r w:rsidR="0076252C" w:rsidRPr="005D0196">
                          <w:rPr>
                            <w:rFonts w:ascii="Lato" w:eastAsia="Calibri" w:hAnsi="Lato" w:cs="Calibri"/>
                            <w:color w:val="000000" w:themeColor="text1"/>
                            <w:sz w:val="20"/>
                            <w:szCs w:val="20"/>
                          </w:rPr>
                          <w:t>Clear Desk</w:t>
                        </w:r>
                      </w:p>
                      <w:p w14:paraId="47A46A8D" w14:textId="50F5DCC5" w:rsidR="00CA291B" w:rsidRPr="005D0196" w:rsidRDefault="00CA291B" w:rsidP="00CA291B">
                        <w:pPr>
                          <w:spacing w:after="0" w:line="240" w:lineRule="auto"/>
                          <w:ind w:left="23"/>
                          <w:rPr>
                            <w:rFonts w:ascii="Lato" w:eastAsia="Calibri" w:hAnsi="Lato" w:cs="Calibri"/>
                            <w:color w:val="000000" w:themeColor="text1"/>
                            <w:sz w:val="20"/>
                            <w:szCs w:val="20"/>
                          </w:rPr>
                        </w:pPr>
                        <w:r w:rsidRPr="005D0196">
                          <w:rPr>
                            <w:rFonts w:ascii="Lato" w:eastAsia="Calibri" w:hAnsi="Lato" w:cs="Calibri"/>
                            <w:color w:val="000000" w:themeColor="text1"/>
                            <w:sz w:val="20"/>
                            <w:szCs w:val="20"/>
                          </w:rPr>
                          <w:t xml:space="preserve">Version No: </w:t>
                        </w:r>
                        <w:r w:rsidR="00C762B0" w:rsidRPr="005D0196">
                          <w:rPr>
                            <w:rFonts w:ascii="Lato" w:eastAsia="Calibri" w:hAnsi="Lato" w:cs="Calibri"/>
                            <w:color w:val="000000" w:themeColor="text1"/>
                            <w:sz w:val="20"/>
                            <w:szCs w:val="20"/>
                          </w:rPr>
                          <w:t>4</w:t>
                        </w:r>
                      </w:p>
                      <w:p w14:paraId="7BB34839" w14:textId="0323554D" w:rsidR="00ED2ACF" w:rsidRPr="005D0196" w:rsidRDefault="00CA291B" w:rsidP="00CA291B">
                        <w:pPr>
                          <w:spacing w:after="0"/>
                          <w:ind w:left="23"/>
                          <w:rPr>
                            <w:rFonts w:ascii="Lato" w:eastAsia="Verdana" w:hAnsi="Lato" w:cs="Verdana"/>
                            <w:color w:val="000000" w:themeColor="text1"/>
                            <w:sz w:val="20"/>
                            <w:szCs w:val="20"/>
                          </w:rPr>
                        </w:pPr>
                        <w:r w:rsidRPr="005D0196">
                          <w:rPr>
                            <w:rFonts w:ascii="Lato" w:eastAsia="Calibri" w:hAnsi="Lato" w:cs="Calibri"/>
                            <w:color w:val="000000" w:themeColor="text1"/>
                            <w:sz w:val="20"/>
                            <w:szCs w:val="20"/>
                          </w:rPr>
                          <w:t xml:space="preserve">Version Date: </w:t>
                        </w:r>
                        <w:r w:rsidR="002C20A7" w:rsidRPr="005D0196">
                          <w:rPr>
                            <w:rFonts w:ascii="Lato" w:eastAsia="Verdana" w:hAnsi="Lato" w:cs="Verdana"/>
                            <w:color w:val="000000" w:themeColor="text1"/>
                            <w:sz w:val="20"/>
                            <w:szCs w:val="20"/>
                          </w:rPr>
                          <w:t>30.08.24</w:t>
                        </w:r>
                      </w:p>
                      <w:p w14:paraId="3A6A1BD4" w14:textId="7EA5A63F" w:rsidR="00CA291B" w:rsidRPr="005D0196" w:rsidRDefault="00CA291B" w:rsidP="00CA291B">
                        <w:pPr>
                          <w:spacing w:after="0"/>
                          <w:ind w:left="23"/>
                          <w:rPr>
                            <w:rFonts w:ascii="Lato" w:eastAsia="Calibri" w:hAnsi="Lato" w:cs="Calibri"/>
                            <w:color w:val="000000" w:themeColor="text1"/>
                            <w:sz w:val="20"/>
                            <w:szCs w:val="20"/>
                          </w:rPr>
                        </w:pPr>
                        <w:r w:rsidRPr="005D0196">
                          <w:rPr>
                            <w:rFonts w:ascii="Lato" w:eastAsia="Calibri" w:hAnsi="Lato" w:cs="Calibri"/>
                            <w:color w:val="000000" w:themeColor="text1"/>
                            <w:sz w:val="20"/>
                            <w:szCs w:val="20"/>
                          </w:rPr>
                          <w:t xml:space="preserve">Review Date: </w:t>
                        </w:r>
                        <w:r w:rsidR="00840BFD">
                          <w:rPr>
                            <w:rFonts w:ascii="Lato" w:eastAsia="Calibri" w:hAnsi="Lato" w:cs="Calibri"/>
                            <w:color w:val="000000" w:themeColor="text1"/>
                            <w:sz w:val="20"/>
                            <w:szCs w:val="20"/>
                          </w:rPr>
                          <w:t>02.02.2027</w:t>
                        </w:r>
                      </w:p>
                      <w:p w14:paraId="68C2220B" w14:textId="637EF351" w:rsidR="00CA291B" w:rsidRPr="005D0196" w:rsidRDefault="00CA291B" w:rsidP="00CA291B">
                        <w:pPr>
                          <w:spacing w:line="260" w:lineRule="exact"/>
                          <w:ind w:left="20"/>
                          <w:rPr>
                            <w:rFonts w:ascii="Lato" w:eastAsia="Calibri" w:hAnsi="Lato" w:cs="Calibri"/>
                            <w:color w:val="000000" w:themeColor="text1"/>
                          </w:rPr>
                        </w:pPr>
                        <w:r w:rsidRPr="005D0196">
                          <w:rPr>
                            <w:rFonts w:ascii="Lato" w:eastAsia="Calibri" w:hAnsi="Lato" w:cs="Calibri"/>
                            <w:color w:val="000000" w:themeColor="text1"/>
                          </w:rPr>
                          <w:t xml:space="preserve">Page: </w:t>
                        </w:r>
                        <w:r w:rsidRPr="005D0196">
                          <w:rPr>
                            <w:rFonts w:ascii="Lato" w:hAnsi="Lato"/>
                            <w:color w:val="000000" w:themeColor="text1"/>
                          </w:rPr>
                          <w:fldChar w:fldCharType="begin"/>
                        </w:r>
                        <w:r w:rsidRPr="005D0196">
                          <w:rPr>
                            <w:rFonts w:ascii="Lato" w:eastAsia="Calibri" w:hAnsi="Lato" w:cs="Calibri"/>
                            <w:color w:val="000000" w:themeColor="text1"/>
                          </w:rPr>
                          <w:instrText xml:space="preserve"> PAGE </w:instrText>
                        </w:r>
                        <w:r w:rsidRPr="005D0196">
                          <w:rPr>
                            <w:rFonts w:ascii="Lato" w:hAnsi="Lato"/>
                            <w:color w:val="000000" w:themeColor="text1"/>
                          </w:rPr>
                          <w:fldChar w:fldCharType="separate"/>
                        </w:r>
                        <w:r w:rsidRPr="005D0196">
                          <w:rPr>
                            <w:rFonts w:ascii="Lato" w:hAnsi="Lato"/>
                            <w:color w:val="000000" w:themeColor="text1"/>
                          </w:rPr>
                          <w:t>1</w:t>
                        </w:r>
                        <w:r w:rsidRPr="005D0196">
                          <w:rPr>
                            <w:rFonts w:ascii="Lato" w:hAnsi="Lato"/>
                            <w:color w:val="000000" w:themeColor="text1"/>
                          </w:rPr>
                          <w:fldChar w:fldCharType="end"/>
                        </w:r>
                        <w:r w:rsidRPr="005D0196">
                          <w:rPr>
                            <w:rFonts w:ascii="Lato" w:eastAsia="Calibri" w:hAnsi="Lato" w:cs="Calibri"/>
                            <w:color w:val="000000" w:themeColor="text1"/>
                          </w:rPr>
                          <w:t xml:space="preserve"> of </w:t>
                        </w:r>
                        <w:r w:rsidR="00C55729" w:rsidRPr="005D0196">
                          <w:rPr>
                            <w:rFonts w:ascii="Lato" w:eastAsia="Calibri" w:hAnsi="Lato" w:cs="Calibri"/>
                            <w:color w:val="000000" w:themeColor="text1"/>
                          </w:rPr>
                          <w:t>4</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6659BA3F" w:rsidR="00CA291B" w:rsidRPr="005D0196" w:rsidRDefault="00C55729" w:rsidP="00CA291B">
                        <w:pPr>
                          <w:spacing w:line="320" w:lineRule="exact"/>
                          <w:ind w:left="20" w:right="-48"/>
                          <w:rPr>
                            <w:rFonts w:ascii="Lato" w:eastAsia="Calibri" w:hAnsi="Lato" w:cs="Calibri"/>
                            <w:color w:val="000000" w:themeColor="text1"/>
                          </w:rPr>
                        </w:pPr>
                        <w:r w:rsidRPr="005D0196">
                          <w:rPr>
                            <w:rFonts w:ascii="Lato" w:eastAsia="Calibri" w:hAnsi="Lato" w:cs="Calibri"/>
                            <w:b/>
                            <w:color w:val="000000" w:themeColor="text1"/>
                            <w:w w:val="99"/>
                            <w:position w:val="1"/>
                          </w:rPr>
                          <w:t>CLEAR DESK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9EA"/>
    <w:multiLevelType w:val="hybridMultilevel"/>
    <w:tmpl w:val="3B7E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A54A5"/>
    <w:multiLevelType w:val="hybridMultilevel"/>
    <w:tmpl w:val="114A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6"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1"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024EC9"/>
    <w:multiLevelType w:val="hybridMultilevel"/>
    <w:tmpl w:val="52BC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2"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342BA"/>
    <w:multiLevelType w:val="hybridMultilevel"/>
    <w:tmpl w:val="4316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2E0DD5"/>
    <w:multiLevelType w:val="hybridMultilevel"/>
    <w:tmpl w:val="A9A0EE94"/>
    <w:lvl w:ilvl="0" w:tplc="08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598191">
    <w:abstractNumId w:val="9"/>
  </w:num>
  <w:num w:numId="2" w16cid:durableId="1407728429">
    <w:abstractNumId w:val="20"/>
  </w:num>
  <w:num w:numId="3" w16cid:durableId="1941449427">
    <w:abstractNumId w:val="15"/>
  </w:num>
  <w:num w:numId="4" w16cid:durableId="2118479139">
    <w:abstractNumId w:val="31"/>
  </w:num>
  <w:num w:numId="5" w16cid:durableId="1462042823">
    <w:abstractNumId w:val="41"/>
  </w:num>
  <w:num w:numId="6" w16cid:durableId="419301060">
    <w:abstractNumId w:val="23"/>
  </w:num>
  <w:num w:numId="7" w16cid:durableId="936404649">
    <w:abstractNumId w:val="32"/>
  </w:num>
  <w:num w:numId="8" w16cid:durableId="1460994231">
    <w:abstractNumId w:val="6"/>
  </w:num>
  <w:num w:numId="9" w16cid:durableId="1212883626">
    <w:abstractNumId w:val="36"/>
  </w:num>
  <w:num w:numId="10" w16cid:durableId="1933005731">
    <w:abstractNumId w:val="18"/>
  </w:num>
  <w:num w:numId="11" w16cid:durableId="993068395">
    <w:abstractNumId w:val="35"/>
  </w:num>
  <w:num w:numId="12" w16cid:durableId="1259216387">
    <w:abstractNumId w:val="26"/>
  </w:num>
  <w:num w:numId="13" w16cid:durableId="1297223036">
    <w:abstractNumId w:val="10"/>
  </w:num>
  <w:num w:numId="14" w16cid:durableId="1407725515">
    <w:abstractNumId w:val="34"/>
  </w:num>
  <w:num w:numId="15" w16cid:durableId="1007754205">
    <w:abstractNumId w:val="12"/>
  </w:num>
  <w:num w:numId="16" w16cid:durableId="775977960">
    <w:abstractNumId w:val="19"/>
  </w:num>
  <w:num w:numId="17" w16cid:durableId="1198660241">
    <w:abstractNumId w:val="46"/>
  </w:num>
  <w:num w:numId="18" w16cid:durableId="161360782">
    <w:abstractNumId w:val="4"/>
  </w:num>
  <w:num w:numId="19" w16cid:durableId="1613393437">
    <w:abstractNumId w:val="5"/>
  </w:num>
  <w:num w:numId="20" w16cid:durableId="953289061">
    <w:abstractNumId w:val="14"/>
  </w:num>
  <w:num w:numId="21" w16cid:durableId="1402942099">
    <w:abstractNumId w:val="33"/>
  </w:num>
  <w:num w:numId="22" w16cid:durableId="1959602382">
    <w:abstractNumId w:val="39"/>
  </w:num>
  <w:num w:numId="23" w16cid:durableId="268510400">
    <w:abstractNumId w:val="2"/>
  </w:num>
  <w:num w:numId="24" w16cid:durableId="539435046">
    <w:abstractNumId w:val="45"/>
  </w:num>
  <w:num w:numId="25" w16cid:durableId="998193815">
    <w:abstractNumId w:val="11"/>
  </w:num>
  <w:num w:numId="26" w16cid:durableId="1572085617">
    <w:abstractNumId w:val="28"/>
  </w:num>
  <w:num w:numId="27" w16cid:durableId="15429397">
    <w:abstractNumId w:val="40"/>
  </w:num>
  <w:num w:numId="28" w16cid:durableId="504438211">
    <w:abstractNumId w:val="21"/>
  </w:num>
  <w:num w:numId="29" w16cid:durableId="18820430">
    <w:abstractNumId w:val="29"/>
  </w:num>
  <w:num w:numId="30" w16cid:durableId="1135752755">
    <w:abstractNumId w:val="1"/>
  </w:num>
  <w:num w:numId="31" w16cid:durableId="1008142038">
    <w:abstractNumId w:val="24"/>
  </w:num>
  <w:num w:numId="32" w16cid:durableId="1116370973">
    <w:abstractNumId w:val="27"/>
  </w:num>
  <w:num w:numId="33" w16cid:durableId="410663214">
    <w:abstractNumId w:val="16"/>
  </w:num>
  <w:num w:numId="34" w16cid:durableId="1887521671">
    <w:abstractNumId w:val="13"/>
  </w:num>
  <w:num w:numId="35" w16cid:durableId="815226607">
    <w:abstractNumId w:val="17"/>
  </w:num>
  <w:num w:numId="36" w16cid:durableId="1027177211">
    <w:abstractNumId w:val="47"/>
  </w:num>
  <w:num w:numId="37" w16cid:durableId="257099026">
    <w:abstractNumId w:val="44"/>
  </w:num>
  <w:num w:numId="38" w16cid:durableId="2052802608">
    <w:abstractNumId w:val="42"/>
  </w:num>
  <w:num w:numId="39" w16cid:durableId="2128424030">
    <w:abstractNumId w:val="3"/>
  </w:num>
  <w:num w:numId="40" w16cid:durableId="1294600881">
    <w:abstractNumId w:val="37"/>
  </w:num>
  <w:num w:numId="41" w16cid:durableId="1567953786">
    <w:abstractNumId w:val="8"/>
  </w:num>
  <w:num w:numId="42" w16cid:durableId="288316545">
    <w:abstractNumId w:val="48"/>
  </w:num>
  <w:num w:numId="43" w16cid:durableId="2039159695">
    <w:abstractNumId w:val="30"/>
  </w:num>
  <w:num w:numId="44" w16cid:durableId="1670671912">
    <w:abstractNumId w:val="22"/>
  </w:num>
  <w:num w:numId="45" w16cid:durableId="1346371731">
    <w:abstractNumId w:val="43"/>
  </w:num>
  <w:num w:numId="46" w16cid:durableId="2061980726">
    <w:abstractNumId w:val="7"/>
  </w:num>
  <w:num w:numId="47" w16cid:durableId="1396004557">
    <w:abstractNumId w:val="0"/>
  </w:num>
  <w:num w:numId="48" w16cid:durableId="928387335">
    <w:abstractNumId w:val="25"/>
  </w:num>
  <w:num w:numId="49" w16cid:durableId="7169289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074A"/>
    <w:rsid w:val="00057877"/>
    <w:rsid w:val="00083D79"/>
    <w:rsid w:val="000B2A2D"/>
    <w:rsid w:val="000C3ACF"/>
    <w:rsid w:val="000D0C90"/>
    <w:rsid w:val="0010470D"/>
    <w:rsid w:val="00106697"/>
    <w:rsid w:val="0013047A"/>
    <w:rsid w:val="001377C0"/>
    <w:rsid w:val="00143678"/>
    <w:rsid w:val="00183E27"/>
    <w:rsid w:val="00184DDC"/>
    <w:rsid w:val="00186AFA"/>
    <w:rsid w:val="001A33B8"/>
    <w:rsid w:val="001A33B9"/>
    <w:rsid w:val="001B1648"/>
    <w:rsid w:val="001B4759"/>
    <w:rsid w:val="001C6A45"/>
    <w:rsid w:val="001C7D1D"/>
    <w:rsid w:val="001D32A6"/>
    <w:rsid w:val="001E5092"/>
    <w:rsid w:val="001E70F6"/>
    <w:rsid w:val="001F15FE"/>
    <w:rsid w:val="001F70C1"/>
    <w:rsid w:val="00205582"/>
    <w:rsid w:val="00210203"/>
    <w:rsid w:val="0021361D"/>
    <w:rsid w:val="00215795"/>
    <w:rsid w:val="0028081F"/>
    <w:rsid w:val="002834F0"/>
    <w:rsid w:val="002A1FCD"/>
    <w:rsid w:val="002A2739"/>
    <w:rsid w:val="002B00E8"/>
    <w:rsid w:val="002C20A7"/>
    <w:rsid w:val="002D01DE"/>
    <w:rsid w:val="003024F0"/>
    <w:rsid w:val="00306501"/>
    <w:rsid w:val="00307E1F"/>
    <w:rsid w:val="0031520F"/>
    <w:rsid w:val="00331080"/>
    <w:rsid w:val="00335A86"/>
    <w:rsid w:val="00341E80"/>
    <w:rsid w:val="00365B70"/>
    <w:rsid w:val="00382C24"/>
    <w:rsid w:val="00396141"/>
    <w:rsid w:val="003C1A61"/>
    <w:rsid w:val="003C4A41"/>
    <w:rsid w:val="003C6CC1"/>
    <w:rsid w:val="003E2442"/>
    <w:rsid w:val="003E6C65"/>
    <w:rsid w:val="00406C69"/>
    <w:rsid w:val="00412BC4"/>
    <w:rsid w:val="00425936"/>
    <w:rsid w:val="00432584"/>
    <w:rsid w:val="00464ED3"/>
    <w:rsid w:val="00472AF7"/>
    <w:rsid w:val="0048569F"/>
    <w:rsid w:val="004965FA"/>
    <w:rsid w:val="004A11B9"/>
    <w:rsid w:val="004C05F9"/>
    <w:rsid w:val="0050186B"/>
    <w:rsid w:val="0051693B"/>
    <w:rsid w:val="00516FCC"/>
    <w:rsid w:val="00540B36"/>
    <w:rsid w:val="0054251F"/>
    <w:rsid w:val="00544768"/>
    <w:rsid w:val="00551782"/>
    <w:rsid w:val="00583396"/>
    <w:rsid w:val="005A613C"/>
    <w:rsid w:val="005B11DE"/>
    <w:rsid w:val="005B35BE"/>
    <w:rsid w:val="005C5F97"/>
    <w:rsid w:val="005D0196"/>
    <w:rsid w:val="005D2C0D"/>
    <w:rsid w:val="005E0839"/>
    <w:rsid w:val="005F6B35"/>
    <w:rsid w:val="006433DF"/>
    <w:rsid w:val="006517A2"/>
    <w:rsid w:val="00656F44"/>
    <w:rsid w:val="006649AD"/>
    <w:rsid w:val="00665D32"/>
    <w:rsid w:val="006700BF"/>
    <w:rsid w:val="006747F9"/>
    <w:rsid w:val="00685BC2"/>
    <w:rsid w:val="00694279"/>
    <w:rsid w:val="006A15FA"/>
    <w:rsid w:val="006B5305"/>
    <w:rsid w:val="006D4E9C"/>
    <w:rsid w:val="006F7264"/>
    <w:rsid w:val="007006DB"/>
    <w:rsid w:val="007136E9"/>
    <w:rsid w:val="00715665"/>
    <w:rsid w:val="00732427"/>
    <w:rsid w:val="0073299C"/>
    <w:rsid w:val="00734BAC"/>
    <w:rsid w:val="0076252C"/>
    <w:rsid w:val="00771984"/>
    <w:rsid w:val="00776F4F"/>
    <w:rsid w:val="00784B48"/>
    <w:rsid w:val="007850E1"/>
    <w:rsid w:val="00787EA3"/>
    <w:rsid w:val="007A7C9B"/>
    <w:rsid w:val="007B0598"/>
    <w:rsid w:val="007B55AE"/>
    <w:rsid w:val="007C6386"/>
    <w:rsid w:val="007D0FF3"/>
    <w:rsid w:val="007D1F66"/>
    <w:rsid w:val="007D3990"/>
    <w:rsid w:val="007F1615"/>
    <w:rsid w:val="00802E9E"/>
    <w:rsid w:val="00812103"/>
    <w:rsid w:val="00824BD7"/>
    <w:rsid w:val="00840BFD"/>
    <w:rsid w:val="0084398F"/>
    <w:rsid w:val="00860B5C"/>
    <w:rsid w:val="00881560"/>
    <w:rsid w:val="00885414"/>
    <w:rsid w:val="008C550E"/>
    <w:rsid w:val="008D3CB3"/>
    <w:rsid w:val="008E599D"/>
    <w:rsid w:val="008F30B1"/>
    <w:rsid w:val="009503F6"/>
    <w:rsid w:val="00953906"/>
    <w:rsid w:val="0095626C"/>
    <w:rsid w:val="00962148"/>
    <w:rsid w:val="00963BE9"/>
    <w:rsid w:val="00970F10"/>
    <w:rsid w:val="00977612"/>
    <w:rsid w:val="009C11DC"/>
    <w:rsid w:val="009C3247"/>
    <w:rsid w:val="00A2519F"/>
    <w:rsid w:val="00A3434E"/>
    <w:rsid w:val="00A370EC"/>
    <w:rsid w:val="00A507FD"/>
    <w:rsid w:val="00A50CA5"/>
    <w:rsid w:val="00A55999"/>
    <w:rsid w:val="00A71A70"/>
    <w:rsid w:val="00A72FFA"/>
    <w:rsid w:val="00AA6B38"/>
    <w:rsid w:val="00AC5397"/>
    <w:rsid w:val="00AD2FE1"/>
    <w:rsid w:val="00AD739C"/>
    <w:rsid w:val="00B16267"/>
    <w:rsid w:val="00B250C0"/>
    <w:rsid w:val="00B325EA"/>
    <w:rsid w:val="00B84A40"/>
    <w:rsid w:val="00B90F93"/>
    <w:rsid w:val="00BD62A4"/>
    <w:rsid w:val="00BE5C22"/>
    <w:rsid w:val="00BF4643"/>
    <w:rsid w:val="00BF5DB5"/>
    <w:rsid w:val="00C14B79"/>
    <w:rsid w:val="00C16737"/>
    <w:rsid w:val="00C55729"/>
    <w:rsid w:val="00C762B0"/>
    <w:rsid w:val="00C94EA1"/>
    <w:rsid w:val="00CA291B"/>
    <w:rsid w:val="00CB2949"/>
    <w:rsid w:val="00CD6230"/>
    <w:rsid w:val="00D2744B"/>
    <w:rsid w:val="00D336BF"/>
    <w:rsid w:val="00D33DAF"/>
    <w:rsid w:val="00D37270"/>
    <w:rsid w:val="00D441C0"/>
    <w:rsid w:val="00D6356E"/>
    <w:rsid w:val="00D85504"/>
    <w:rsid w:val="00D90915"/>
    <w:rsid w:val="00D93A99"/>
    <w:rsid w:val="00D9433F"/>
    <w:rsid w:val="00DB60BB"/>
    <w:rsid w:val="00DC03C8"/>
    <w:rsid w:val="00DE12FC"/>
    <w:rsid w:val="00DE3FFE"/>
    <w:rsid w:val="00E17D59"/>
    <w:rsid w:val="00E25A96"/>
    <w:rsid w:val="00E30CD4"/>
    <w:rsid w:val="00E34A81"/>
    <w:rsid w:val="00E4657E"/>
    <w:rsid w:val="00E5144B"/>
    <w:rsid w:val="00E82BC3"/>
    <w:rsid w:val="00E87A30"/>
    <w:rsid w:val="00E94983"/>
    <w:rsid w:val="00EB13B4"/>
    <w:rsid w:val="00EB5536"/>
    <w:rsid w:val="00EB5F21"/>
    <w:rsid w:val="00EC572F"/>
    <w:rsid w:val="00ED2ACF"/>
    <w:rsid w:val="00EE11CD"/>
    <w:rsid w:val="00F143DB"/>
    <w:rsid w:val="00F630D1"/>
    <w:rsid w:val="00F91CFD"/>
    <w:rsid w:val="00F9450A"/>
    <w:rsid w:val="00F963BF"/>
    <w:rsid w:val="00F97787"/>
    <w:rsid w:val="00FA08AA"/>
    <w:rsid w:val="00FB4637"/>
    <w:rsid w:val="00FC0D47"/>
    <w:rsid w:val="00FC6662"/>
    <w:rsid w:val="00FD0A3B"/>
    <w:rsid w:val="00FD3913"/>
    <w:rsid w:val="00FE16BC"/>
    <w:rsid w:val="00FF273D"/>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729"/>
    <w:pPr>
      <w:keepNext/>
      <w:keepLines/>
      <w:spacing w:before="240" w:after="0"/>
      <w:outlineLvl w:val="0"/>
    </w:pPr>
    <w:rPr>
      <w:rFonts w:ascii="Calibri Light" w:eastAsia="Times New Roman" w:hAnsi="Calibri Light" w:cs="Times New Roman"/>
      <w:color w:val="2E74B5"/>
      <w:sz w:val="32"/>
      <w:szCs w:val="32"/>
      <w:lang w:val="en-CA"/>
    </w:rPr>
  </w:style>
  <w:style w:type="paragraph" w:styleId="Heading2">
    <w:name w:val="heading 2"/>
    <w:basedOn w:val="Normal"/>
    <w:next w:val="Normal"/>
    <w:link w:val="Heading2Char"/>
    <w:uiPriority w:val="9"/>
    <w:unhideWhenUsed/>
    <w:qFormat/>
    <w:rsid w:val="007625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55729"/>
    <w:rPr>
      <w:rFonts w:ascii="Calibri Light" w:eastAsia="Times New Roman" w:hAnsi="Calibri Light" w:cs="Times New Roman"/>
      <w:color w:val="2E74B5"/>
      <w:sz w:val="32"/>
      <w:szCs w:val="32"/>
      <w:lang w:val="en-CA"/>
    </w:rPr>
  </w:style>
  <w:style w:type="paragraph" w:styleId="Revision">
    <w:name w:val="Revision"/>
    <w:hidden/>
    <w:uiPriority w:val="99"/>
    <w:semiHidden/>
    <w:rsid w:val="00881560"/>
    <w:pPr>
      <w:spacing w:after="0" w:line="240" w:lineRule="auto"/>
    </w:pPr>
  </w:style>
  <w:style w:type="character" w:customStyle="1" w:styleId="Heading2Char">
    <w:name w:val="Heading 2 Char"/>
    <w:basedOn w:val="DefaultParagraphFont"/>
    <w:link w:val="Heading2"/>
    <w:uiPriority w:val="9"/>
    <w:rsid w:val="0076252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E5C22"/>
    <w:pPr>
      <w:outlineLvl w:val="9"/>
    </w:pPr>
    <w:rPr>
      <w:rFonts w:asciiTheme="majorHAnsi" w:eastAsiaTheme="majorEastAsia" w:hAnsiTheme="majorHAnsi" w:cstheme="majorBidi"/>
      <w:color w:val="2E74B5" w:themeColor="accent1" w:themeShade="BF"/>
      <w:lang w:val="en-GB" w:eastAsia="en-GB"/>
    </w:rPr>
  </w:style>
  <w:style w:type="paragraph" w:styleId="TOC1">
    <w:name w:val="toc 1"/>
    <w:basedOn w:val="Normal"/>
    <w:next w:val="Normal"/>
    <w:autoRedefine/>
    <w:uiPriority w:val="39"/>
    <w:unhideWhenUsed/>
    <w:rsid w:val="00BE5C22"/>
    <w:pPr>
      <w:spacing w:after="100" w:line="265" w:lineRule="auto"/>
      <w:ind w:hanging="10"/>
      <w:jc w:val="both"/>
    </w:pPr>
    <w:rPr>
      <w:rFonts w:ascii="Calibri" w:eastAsia="Calibri" w:hAnsi="Calibri" w:cs="Calibri"/>
      <w:color w:val="000000"/>
      <w:kern w:val="2"/>
      <w:lang w:eastAsia="en-GB"/>
      <w14:ligatures w14:val="standardContextual"/>
    </w:rPr>
  </w:style>
  <w:style w:type="character" w:styleId="Hyperlink">
    <w:name w:val="Hyperlink"/>
    <w:basedOn w:val="DefaultParagraphFont"/>
    <w:uiPriority w:val="99"/>
    <w:unhideWhenUsed/>
    <w:rsid w:val="00BE5C22"/>
    <w:rPr>
      <w:color w:val="0563C1" w:themeColor="hyperlink"/>
      <w:u w:val="single"/>
    </w:rPr>
  </w:style>
  <w:style w:type="paragraph" w:styleId="TOC2">
    <w:name w:val="toc 2"/>
    <w:basedOn w:val="Normal"/>
    <w:next w:val="Normal"/>
    <w:autoRedefine/>
    <w:uiPriority w:val="39"/>
    <w:unhideWhenUsed/>
    <w:rsid w:val="00BE5C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DEBA8CC1-9770-46F0-8C47-EA784AF2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31</cp:revision>
  <cp:lastPrinted>2018-02-26T15:25:00Z</cp:lastPrinted>
  <dcterms:created xsi:type="dcterms:W3CDTF">2024-08-12T12:05:00Z</dcterms:created>
  <dcterms:modified xsi:type="dcterms:W3CDTF">2026-02-02T12:14:00Z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